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9FA5" w14:textId="77777777" w:rsidR="00CD090B" w:rsidRDefault="006B1569"/>
    <w:p w14:paraId="47E320E8" w14:textId="77777777" w:rsidR="00D63042" w:rsidRDefault="00D63042"/>
    <w:p w14:paraId="0DD9F086" w14:textId="1F33FCE2" w:rsidR="00D63042" w:rsidRPr="00A135EF" w:rsidRDefault="00A135EF" w:rsidP="00A135EF">
      <w:pPr>
        <w:jc w:val="center"/>
      </w:pPr>
      <w:r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28793E2C" wp14:editId="4E52F02E">
            <wp:extent cx="52197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_LOGO_JOE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042" w:rsidRPr="00D63042">
        <w:rPr>
          <w:rFonts w:ascii="Times New Roman" w:eastAsia="Times New Roman" w:hAnsi="Times New Roman" w:cs="Times New Roman"/>
          <w:lang w:val="en-CA"/>
        </w:rPr>
        <w:fldChar w:fldCharType="begin"/>
      </w:r>
      <w:r w:rsidR="00D63042" w:rsidRPr="00D63042">
        <w:rPr>
          <w:rFonts w:ascii="Times New Roman" w:eastAsia="Times New Roman" w:hAnsi="Times New Roman" w:cs="Times New Roman"/>
          <w:lang w:val="en-CA"/>
        </w:rPr>
        <w:instrText xml:space="preserve"> INCLUDEPICTURE "/var/folders/rl/qpm78p_s199f3mkpqh7wsq4h0000gn/T/com.microsoft.Word/WebArchiveCopyPasteTempFiles/ATMqQSyIUew3AAAAAElFTkSuQmCC" \* MERGEFORMATINET </w:instrText>
      </w:r>
      <w:r w:rsidR="00D63042" w:rsidRPr="00D63042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8217D6A" w14:textId="6A5B4A98" w:rsidR="00D63042" w:rsidRPr="006B1569" w:rsidRDefault="00A135EF" w:rsidP="006B1569">
      <w:pPr>
        <w:rPr>
          <w:rFonts w:cs="Cambria"/>
          <w:b/>
          <w:sz w:val="36"/>
          <w:szCs w:val="36"/>
          <w:lang w:val="en-CA"/>
        </w:rPr>
      </w:pPr>
      <w:r w:rsidRPr="006B1569">
        <w:rPr>
          <w:rFonts w:cs="Cambria"/>
          <w:b/>
          <w:sz w:val="36"/>
          <w:szCs w:val="36"/>
          <w:lang w:val="en-CA"/>
        </w:rPr>
        <w:t xml:space="preserve">Job Posting: </w:t>
      </w:r>
      <w:r w:rsidR="00D63042" w:rsidRPr="006B1569">
        <w:rPr>
          <w:rFonts w:cs="Cambria"/>
          <w:b/>
          <w:sz w:val="36"/>
          <w:szCs w:val="36"/>
          <w:lang w:val="en-CA"/>
        </w:rPr>
        <w:t>Head Coach</w:t>
      </w:r>
      <w:r w:rsidRPr="006B1569">
        <w:rPr>
          <w:rFonts w:cs="Cambria"/>
          <w:b/>
          <w:sz w:val="36"/>
          <w:szCs w:val="36"/>
          <w:lang w:val="en-CA"/>
        </w:rPr>
        <w:t xml:space="preserve"> at Fencing Club in Canada</w:t>
      </w:r>
    </w:p>
    <w:p w14:paraId="4B49A48D" w14:textId="77777777" w:rsidR="00D344E1" w:rsidRPr="006B1569" w:rsidRDefault="00D344E1" w:rsidP="00D344E1">
      <w:pPr>
        <w:jc w:val="center"/>
        <w:rPr>
          <w:rFonts w:cs="Cambria"/>
          <w:b/>
          <w:lang w:val="en-CA"/>
        </w:rPr>
      </w:pPr>
    </w:p>
    <w:p w14:paraId="27D5165D" w14:textId="737A84DE" w:rsidR="00D63042" w:rsidRDefault="00D63042" w:rsidP="00D63042">
      <w:pPr>
        <w:rPr>
          <w:rFonts w:cs="Cambria"/>
          <w:lang w:val="en-CA"/>
        </w:rPr>
      </w:pPr>
      <w:r w:rsidRPr="00F940C1">
        <w:rPr>
          <w:rFonts w:cs="Cambria"/>
          <w:lang w:val="en-CA"/>
        </w:rPr>
        <w:t xml:space="preserve">Damocles Fencing Club is seeking candidates for the position of Head Coach.  The successful applicant will </w:t>
      </w:r>
      <w:r w:rsidR="006B1569">
        <w:rPr>
          <w:rFonts w:cs="Cambria"/>
          <w:lang w:val="en-CA"/>
        </w:rPr>
        <w:t xml:space="preserve">nurture the </w:t>
      </w:r>
      <w:r w:rsidRPr="00F940C1">
        <w:rPr>
          <w:rFonts w:cs="Cambria"/>
          <w:lang w:val="en-CA"/>
        </w:rPr>
        <w:t>fun and welcoming atmosphere for all participants and guide the training of fencers from beginners to skill</w:t>
      </w:r>
      <w:r w:rsidR="006B1569">
        <w:rPr>
          <w:rFonts w:cs="Cambria"/>
          <w:lang w:val="en-CA"/>
        </w:rPr>
        <w:t>ed</w:t>
      </w:r>
      <w:r w:rsidR="00A135EF">
        <w:rPr>
          <w:rFonts w:cs="Cambria"/>
          <w:lang w:val="en-CA"/>
        </w:rPr>
        <w:t xml:space="preserve"> fencers in foil and epee at recreational and</w:t>
      </w:r>
      <w:r w:rsidRPr="00F940C1">
        <w:rPr>
          <w:rFonts w:cs="Cambria"/>
          <w:lang w:val="en-CA"/>
        </w:rPr>
        <w:t xml:space="preserve"> competitive levels.</w:t>
      </w:r>
    </w:p>
    <w:p w14:paraId="27AEE725" w14:textId="77777777" w:rsidR="00A135EF" w:rsidRDefault="00A135EF" w:rsidP="00D63042">
      <w:pPr>
        <w:rPr>
          <w:rFonts w:cs="Cambria"/>
          <w:lang w:val="en-CA"/>
        </w:rPr>
      </w:pPr>
    </w:p>
    <w:p w14:paraId="7BE62B43" w14:textId="4816ABB7" w:rsidR="00A135EF" w:rsidRPr="00A135EF" w:rsidRDefault="00A135EF" w:rsidP="00D63042">
      <w:pPr>
        <w:rPr>
          <w:rFonts w:cs="Cambria"/>
          <w:b/>
          <w:lang w:val="en-CA"/>
        </w:rPr>
      </w:pPr>
      <w:r w:rsidRPr="00A135EF">
        <w:rPr>
          <w:rFonts w:cs="Cambria"/>
          <w:b/>
          <w:lang w:val="en-CA"/>
        </w:rPr>
        <w:t>What the Club offers:</w:t>
      </w:r>
    </w:p>
    <w:p w14:paraId="3D13C2C4" w14:textId="194C2EBC" w:rsidR="00D63042" w:rsidRDefault="00A135EF" w:rsidP="00D63042">
      <w:pPr>
        <w:rPr>
          <w:rFonts w:cs="Cambria"/>
          <w:lang w:val="en-CA"/>
        </w:rPr>
      </w:pPr>
      <w:r>
        <w:rPr>
          <w:rFonts w:cs="Cambria"/>
          <w:lang w:val="en-CA"/>
        </w:rPr>
        <w:t xml:space="preserve">Located in scenic </w:t>
      </w:r>
      <w:r w:rsidRPr="00F940C1">
        <w:rPr>
          <w:rFonts w:cs="Cambria"/>
          <w:lang w:val="en-CA"/>
        </w:rPr>
        <w:t xml:space="preserve">Fredericton, New Brunswick, </w:t>
      </w:r>
      <w:r>
        <w:rPr>
          <w:rFonts w:cs="Cambria"/>
          <w:lang w:val="en-CA"/>
        </w:rPr>
        <w:t xml:space="preserve">the </w:t>
      </w:r>
      <w:r w:rsidR="006B1569">
        <w:rPr>
          <w:rFonts w:cs="Cambria"/>
          <w:lang w:val="en-CA"/>
        </w:rPr>
        <w:t xml:space="preserve">not-for-profit </w:t>
      </w:r>
      <w:r>
        <w:rPr>
          <w:rFonts w:cs="Cambria"/>
          <w:lang w:val="en-CA"/>
        </w:rPr>
        <w:t>c</w:t>
      </w:r>
      <w:r w:rsidR="00D63042" w:rsidRPr="00F940C1">
        <w:rPr>
          <w:rFonts w:cs="Cambria"/>
          <w:lang w:val="en-CA"/>
        </w:rPr>
        <w:t>lub</w:t>
      </w:r>
      <w:r>
        <w:rPr>
          <w:rFonts w:cs="Cambria"/>
          <w:lang w:val="en-CA"/>
        </w:rPr>
        <w:t xml:space="preserve"> has a </w:t>
      </w:r>
      <w:bookmarkStart w:id="0" w:name="_GoBack"/>
      <w:bookmarkEnd w:id="0"/>
      <w:r w:rsidR="006B1569">
        <w:rPr>
          <w:rFonts w:cs="Cambria"/>
          <w:lang w:val="en-CA"/>
        </w:rPr>
        <w:t>full-time</w:t>
      </w:r>
      <w:r>
        <w:rPr>
          <w:rFonts w:cs="Cambria"/>
          <w:lang w:val="en-CA"/>
        </w:rPr>
        <w:t xml:space="preserve"> training space with 6 </w:t>
      </w:r>
      <w:proofErr w:type="spellStart"/>
      <w:r>
        <w:rPr>
          <w:rFonts w:cs="Cambria"/>
          <w:lang w:val="en-CA"/>
        </w:rPr>
        <w:t>pistes</w:t>
      </w:r>
      <w:proofErr w:type="spellEnd"/>
      <w:r>
        <w:rPr>
          <w:rFonts w:cs="Cambria"/>
          <w:lang w:val="en-CA"/>
        </w:rPr>
        <w:t xml:space="preserve"> and currently serves 70 fencers. It includes a coach’s office, armoury room and equipment storage room. A part-time Executive Director oversees the operational activities of recruitment, promotion and financial management. </w:t>
      </w:r>
      <w:r w:rsidR="00D63042" w:rsidRPr="00F940C1">
        <w:rPr>
          <w:rFonts w:cs="Cambria"/>
          <w:lang w:val="en-CA"/>
        </w:rPr>
        <w:t xml:space="preserve"> </w:t>
      </w:r>
      <w:r>
        <w:rPr>
          <w:rFonts w:cs="Cambria"/>
          <w:lang w:val="en-CA"/>
        </w:rPr>
        <w:t>A small group of volunteers assist with equipment maintenance.</w:t>
      </w:r>
    </w:p>
    <w:p w14:paraId="04B59466" w14:textId="77777777" w:rsidR="00D63042" w:rsidRPr="00F940C1" w:rsidRDefault="00D63042" w:rsidP="00D63042">
      <w:pPr>
        <w:rPr>
          <w:rFonts w:cs="Cambria"/>
          <w:lang w:val="en-CA"/>
        </w:rPr>
      </w:pPr>
    </w:p>
    <w:p w14:paraId="214D7FAB" w14:textId="77777777" w:rsidR="00D63042" w:rsidRPr="0091276A" w:rsidRDefault="00D63042" w:rsidP="00D63042">
      <w:pPr>
        <w:rPr>
          <w:rFonts w:cs="Cambria"/>
          <w:b/>
          <w:lang w:val="en-CA"/>
        </w:rPr>
      </w:pPr>
      <w:r w:rsidRPr="0091276A">
        <w:rPr>
          <w:rFonts w:cs="Cambria"/>
          <w:b/>
          <w:lang w:val="en-CA"/>
        </w:rPr>
        <w:t>Main Duties and Responsibilities:</w:t>
      </w:r>
    </w:p>
    <w:p w14:paraId="1782A433" w14:textId="0CC5BFD4" w:rsidR="0091276A" w:rsidRDefault="00D63042" w:rsidP="0091276A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 xml:space="preserve">Plan, </w:t>
      </w:r>
      <w:r w:rsidR="0091276A" w:rsidRPr="0091276A">
        <w:rPr>
          <w:rFonts w:cs="Cambria"/>
          <w:lang w:val="en-CA"/>
        </w:rPr>
        <w:t xml:space="preserve">and implement </w:t>
      </w:r>
      <w:r w:rsidR="0091276A">
        <w:rPr>
          <w:rFonts w:cs="Cambria"/>
          <w:lang w:val="en-CA"/>
        </w:rPr>
        <w:t xml:space="preserve">/coach </w:t>
      </w:r>
      <w:r w:rsidRPr="0091276A">
        <w:rPr>
          <w:rFonts w:cs="Cambria"/>
          <w:lang w:val="en-CA"/>
        </w:rPr>
        <w:t>a comprehensive program of fencer development</w:t>
      </w:r>
      <w:r w:rsidR="0068071C" w:rsidRPr="0091276A">
        <w:rPr>
          <w:rFonts w:cs="Cambria"/>
          <w:lang w:val="en-CA"/>
        </w:rPr>
        <w:t xml:space="preserve"> in foil and epee from beginners to skill</w:t>
      </w:r>
      <w:r w:rsidR="006B1569">
        <w:rPr>
          <w:rFonts w:cs="Cambria"/>
          <w:lang w:val="en-CA"/>
        </w:rPr>
        <w:t>ed</w:t>
      </w:r>
      <w:r w:rsidR="0068071C" w:rsidRPr="0091276A">
        <w:rPr>
          <w:rFonts w:cs="Cambria"/>
          <w:lang w:val="en-CA"/>
        </w:rPr>
        <w:t xml:space="preserve"> recreational or competitive fencers</w:t>
      </w:r>
      <w:r w:rsidR="0091276A">
        <w:rPr>
          <w:rFonts w:cs="Cambria"/>
          <w:lang w:val="en-CA"/>
        </w:rPr>
        <w:t>.</w:t>
      </w:r>
    </w:p>
    <w:p w14:paraId="043C311E" w14:textId="06F09B33" w:rsidR="0068071C" w:rsidRDefault="0068071C" w:rsidP="0091276A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 w:rsidRPr="0091276A">
        <w:rPr>
          <w:rFonts w:cs="Cambria"/>
          <w:lang w:val="en-CA"/>
        </w:rPr>
        <w:t>Ensure a learning environment that addresses the physical, social and emotional safety of all participants</w:t>
      </w:r>
      <w:r w:rsidR="0091276A">
        <w:rPr>
          <w:rFonts w:cs="Cambria"/>
          <w:lang w:val="en-CA"/>
        </w:rPr>
        <w:t>.</w:t>
      </w:r>
    </w:p>
    <w:p w14:paraId="3F9720F4" w14:textId="033085C0" w:rsidR="0091276A" w:rsidRDefault="0091276A" w:rsidP="0091276A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>
        <w:rPr>
          <w:rFonts w:cs="Cambria"/>
          <w:lang w:val="en-CA"/>
        </w:rPr>
        <w:t>Be a positive motivator for both beginners and more experienced fencers who practice fencing purely for enjoyment</w:t>
      </w:r>
      <w:r w:rsidR="00626A47">
        <w:rPr>
          <w:rFonts w:cs="Cambria"/>
          <w:lang w:val="en-CA"/>
        </w:rPr>
        <w:t xml:space="preserve"> as well as in competition</w:t>
      </w:r>
      <w:r>
        <w:rPr>
          <w:rFonts w:cs="Cambria"/>
          <w:lang w:val="en-CA"/>
        </w:rPr>
        <w:t>.</w:t>
      </w:r>
    </w:p>
    <w:p w14:paraId="28E1ED1C" w14:textId="6814CA7B" w:rsidR="0091276A" w:rsidRDefault="0091276A" w:rsidP="00815636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 w:rsidRPr="00815636">
        <w:rPr>
          <w:rFonts w:cs="Cambria"/>
          <w:lang w:val="en-CA"/>
        </w:rPr>
        <w:t>Organize</w:t>
      </w:r>
      <w:r w:rsidR="00815636" w:rsidRPr="00815636">
        <w:rPr>
          <w:rFonts w:cs="Cambria"/>
          <w:lang w:val="en-CA"/>
        </w:rPr>
        <w:t xml:space="preserve"> fencing demonstrations in public venues and local schools/community groups</w:t>
      </w:r>
      <w:r w:rsidR="00815636">
        <w:rPr>
          <w:rFonts w:cs="Cambria"/>
          <w:lang w:val="en-CA"/>
        </w:rPr>
        <w:t xml:space="preserve"> t</w:t>
      </w:r>
      <w:r w:rsidR="00815636" w:rsidRPr="00815636">
        <w:rPr>
          <w:rFonts w:cs="Cambria"/>
          <w:lang w:val="en-CA"/>
        </w:rPr>
        <w:t>o build enrolment in the club and heighten awareness of fencing in the region.</w:t>
      </w:r>
    </w:p>
    <w:p w14:paraId="082CD387" w14:textId="60860AFA" w:rsidR="00815636" w:rsidRPr="00815636" w:rsidRDefault="00815636" w:rsidP="00815636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>
        <w:rPr>
          <w:rFonts w:cs="Cambria"/>
          <w:lang w:val="en-CA"/>
        </w:rPr>
        <w:t>Use coach</w:t>
      </w:r>
      <w:r w:rsidR="00D344E1">
        <w:rPr>
          <w:rFonts w:cs="Cambria"/>
          <w:lang w:val="en-CA"/>
        </w:rPr>
        <w:t>ing methods that reflect the pri</w:t>
      </w:r>
      <w:r>
        <w:rPr>
          <w:rFonts w:cs="Cambria"/>
          <w:lang w:val="en-CA"/>
        </w:rPr>
        <w:t>nciples of the Canadian Sport for Life model.</w:t>
      </w:r>
    </w:p>
    <w:p w14:paraId="20C72C0F" w14:textId="196AE0FE" w:rsidR="0068071C" w:rsidRPr="00F940C1" w:rsidRDefault="00815636" w:rsidP="0068071C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>
        <w:rPr>
          <w:rFonts w:cs="Cambria"/>
          <w:lang w:val="en-CA"/>
        </w:rPr>
        <w:t xml:space="preserve">Guide fencers to select </w:t>
      </w:r>
      <w:r w:rsidR="00D344E1">
        <w:rPr>
          <w:rFonts w:cs="Cambria"/>
          <w:lang w:val="en-CA"/>
        </w:rPr>
        <w:t>appropr</w:t>
      </w:r>
      <w:r w:rsidR="00626A47">
        <w:rPr>
          <w:rFonts w:cs="Cambria"/>
          <w:lang w:val="en-CA"/>
        </w:rPr>
        <w:t xml:space="preserve">iate </w:t>
      </w:r>
      <w:r w:rsidR="0068071C" w:rsidRPr="00F940C1">
        <w:rPr>
          <w:rFonts w:cs="Cambria"/>
          <w:lang w:val="en-CA"/>
        </w:rPr>
        <w:t>tournaments</w:t>
      </w:r>
      <w:r w:rsidR="00626A47">
        <w:rPr>
          <w:rFonts w:cs="Cambria"/>
          <w:lang w:val="en-CA"/>
        </w:rPr>
        <w:t xml:space="preserve"> and provide coach</w:t>
      </w:r>
      <w:r>
        <w:rPr>
          <w:rFonts w:cs="Cambria"/>
          <w:lang w:val="en-CA"/>
        </w:rPr>
        <w:t xml:space="preserve"> support at competitions.</w:t>
      </w:r>
    </w:p>
    <w:p w14:paraId="78DDA543" w14:textId="09875BC5" w:rsidR="0068071C" w:rsidRPr="00815636" w:rsidRDefault="0068071C" w:rsidP="00815636">
      <w:pPr>
        <w:pStyle w:val="ListParagraph"/>
        <w:numPr>
          <w:ilvl w:val="0"/>
          <w:numId w:val="1"/>
        </w:numPr>
        <w:rPr>
          <w:rFonts w:cs="Cambria"/>
          <w:lang w:val="en-CA"/>
        </w:rPr>
      </w:pPr>
      <w:r w:rsidRPr="00815636">
        <w:rPr>
          <w:rFonts w:cs="Cambria"/>
          <w:lang w:val="en-CA"/>
        </w:rPr>
        <w:t xml:space="preserve">Develop referees </w:t>
      </w:r>
      <w:r w:rsidR="00070748" w:rsidRPr="00815636">
        <w:rPr>
          <w:rFonts w:cs="Cambria"/>
          <w:lang w:val="en-CA"/>
        </w:rPr>
        <w:t>by providing instruction and mentorship within the club</w:t>
      </w:r>
      <w:r w:rsidR="00815636">
        <w:rPr>
          <w:rFonts w:cs="Cambria"/>
          <w:lang w:val="en-CA"/>
        </w:rPr>
        <w:t>.</w:t>
      </w:r>
    </w:p>
    <w:p w14:paraId="2AD46855" w14:textId="618F8679" w:rsidR="00070748" w:rsidRPr="00F940C1" w:rsidRDefault="00070748" w:rsidP="0068071C">
      <w:pPr>
        <w:pStyle w:val="ListParagraph"/>
        <w:numPr>
          <w:ilvl w:val="0"/>
          <w:numId w:val="15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Develop assistant coaches</w:t>
      </w:r>
      <w:r w:rsidR="00815636">
        <w:rPr>
          <w:rFonts w:cs="Cambria"/>
          <w:lang w:val="en-CA"/>
        </w:rPr>
        <w:t xml:space="preserve"> within the club. </w:t>
      </w:r>
      <w:r w:rsidRPr="00F940C1">
        <w:rPr>
          <w:rFonts w:cs="Cambria"/>
          <w:lang w:val="en-CA"/>
        </w:rPr>
        <w:t xml:space="preserve"> </w:t>
      </w:r>
    </w:p>
    <w:p w14:paraId="449DEE39" w14:textId="67CB74C6" w:rsidR="00070748" w:rsidRPr="00F940C1" w:rsidRDefault="00070748" w:rsidP="0068071C">
      <w:pPr>
        <w:pStyle w:val="ListParagraph"/>
        <w:numPr>
          <w:ilvl w:val="0"/>
          <w:numId w:val="15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Manage equipment and armoury with the help of club volunteers</w:t>
      </w:r>
    </w:p>
    <w:p w14:paraId="198BDA6E" w14:textId="50D7F97A" w:rsidR="00815636" w:rsidRDefault="00815636" w:rsidP="00815636">
      <w:pPr>
        <w:pStyle w:val="ListParagraph"/>
        <w:numPr>
          <w:ilvl w:val="0"/>
          <w:numId w:val="15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Work with the Executive Director</w:t>
      </w:r>
      <w:r>
        <w:rPr>
          <w:rFonts w:cs="Cambria"/>
          <w:lang w:val="en-CA"/>
        </w:rPr>
        <w:t xml:space="preserve"> to keep members, parents and volunteers informed of club activities, tournaments, policies and other relevant information in a timely way.</w:t>
      </w:r>
    </w:p>
    <w:p w14:paraId="6AB03000" w14:textId="77777777" w:rsidR="00626A47" w:rsidRDefault="00626A47" w:rsidP="00626A47">
      <w:pPr>
        <w:rPr>
          <w:rFonts w:cs="Cambria"/>
          <w:lang w:val="en-CA"/>
        </w:rPr>
      </w:pPr>
    </w:p>
    <w:p w14:paraId="1DE88CEC" w14:textId="77777777" w:rsidR="00626A47" w:rsidRDefault="00626A47" w:rsidP="00626A47">
      <w:pPr>
        <w:rPr>
          <w:rFonts w:cs="Cambria"/>
          <w:b/>
          <w:lang w:val="en-CA"/>
        </w:rPr>
      </w:pPr>
      <w:r w:rsidRPr="00A135EF">
        <w:rPr>
          <w:rFonts w:cs="Cambria"/>
          <w:b/>
          <w:lang w:val="en-CA"/>
        </w:rPr>
        <w:t>Candidate Profile:</w:t>
      </w:r>
    </w:p>
    <w:p w14:paraId="7D72F6A6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A135EF">
        <w:rPr>
          <w:rFonts w:cs="Cambria"/>
          <w:lang w:val="en-CA"/>
        </w:rPr>
        <w:t>Formal</w:t>
      </w:r>
      <w:r>
        <w:rPr>
          <w:rFonts w:cs="Cambria"/>
          <w:lang w:val="en-CA"/>
        </w:rPr>
        <w:t xml:space="preserve"> coach training (NCCP or equivalent) with demonstrable credentials as a developmental coach in foil and epee.</w:t>
      </w:r>
    </w:p>
    <w:p w14:paraId="3E6D31FF" w14:textId="77777777" w:rsidR="00626A47" w:rsidRPr="00F940C1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Minimum of 2 years of full season, weekly coach</w:t>
      </w:r>
      <w:r>
        <w:rPr>
          <w:rFonts w:cs="Cambria"/>
          <w:lang w:val="en-CA"/>
        </w:rPr>
        <w:t>ing of fencers at Fundamentals</w:t>
      </w:r>
      <w:r w:rsidRPr="00F940C1">
        <w:rPr>
          <w:rFonts w:cs="Cambria"/>
          <w:lang w:val="en-CA"/>
        </w:rPr>
        <w:t xml:space="preserve"> and higher stages</w:t>
      </w:r>
      <w:r>
        <w:rPr>
          <w:rFonts w:cs="Cambria"/>
          <w:lang w:val="en-CA"/>
        </w:rPr>
        <w:t xml:space="preserve"> of development</w:t>
      </w:r>
    </w:p>
    <w:p w14:paraId="7E23C87E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lastRenderedPageBreak/>
        <w:t>Minimum Provincial level referee certification or equivalent</w:t>
      </w:r>
    </w:p>
    <w:p w14:paraId="3DCF8734" w14:textId="77777777" w:rsidR="00626A47" w:rsidRPr="00F940C1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Excellent inter-personal and communication skills</w:t>
      </w:r>
      <w:r>
        <w:rPr>
          <w:rFonts w:cs="Cambria"/>
          <w:lang w:val="en-CA"/>
        </w:rPr>
        <w:t xml:space="preserve"> with fencers, parents and volunteers</w:t>
      </w:r>
    </w:p>
    <w:p w14:paraId="5D82B26D" w14:textId="77777777" w:rsidR="00626A47" w:rsidRPr="00F940C1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Reliability, sound judgement</w:t>
      </w:r>
      <w:r>
        <w:rPr>
          <w:rFonts w:cs="Cambria"/>
          <w:lang w:val="en-CA"/>
        </w:rPr>
        <w:t>, risk management</w:t>
      </w:r>
      <w:r w:rsidRPr="00F940C1">
        <w:rPr>
          <w:rFonts w:cs="Cambria"/>
          <w:lang w:val="en-CA"/>
        </w:rPr>
        <w:t xml:space="preserve"> and decision making</w:t>
      </w:r>
    </w:p>
    <w:p w14:paraId="7A03E5F2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Ability and desire to teach all levels of fencing ability to fencers of all ages</w:t>
      </w:r>
    </w:p>
    <w:p w14:paraId="029979C4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Ability and desire to provide coaching support at competitions</w:t>
      </w:r>
    </w:p>
    <w:p w14:paraId="54E109A0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High degree of initiative and strong collaborative leadership qualities</w:t>
      </w:r>
    </w:p>
    <w:p w14:paraId="583B2C86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Language proficiency: fluency in English required, oral fluency in French a definite asset</w:t>
      </w:r>
    </w:p>
    <w:p w14:paraId="7127E2A6" w14:textId="77777777" w:rsid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 w:rsidRPr="00F940C1">
        <w:rPr>
          <w:rFonts w:cs="Cambria"/>
          <w:lang w:val="en-CA"/>
        </w:rPr>
        <w:t>Proficient computer skills for communica</w:t>
      </w:r>
      <w:r>
        <w:rPr>
          <w:rFonts w:cs="Cambria"/>
          <w:lang w:val="en-CA"/>
        </w:rPr>
        <w:t>tion and preparation of</w:t>
      </w:r>
      <w:r w:rsidRPr="00F940C1">
        <w:rPr>
          <w:rFonts w:cs="Cambria"/>
          <w:lang w:val="en-CA"/>
        </w:rPr>
        <w:t xml:space="preserve"> plans and reports</w:t>
      </w:r>
    </w:p>
    <w:p w14:paraId="222EEF92" w14:textId="77777777" w:rsidR="00626A47" w:rsidRPr="00D344E1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Valid</w:t>
      </w:r>
      <w:r w:rsidRPr="00F940C1">
        <w:rPr>
          <w:rFonts w:cs="Cambria"/>
          <w:lang w:val="en-CA"/>
        </w:rPr>
        <w:t xml:space="preserve"> Driver’s License</w:t>
      </w:r>
    </w:p>
    <w:p w14:paraId="6AC4E094" w14:textId="663FD952" w:rsidR="00626A47" w:rsidRPr="00626A47" w:rsidRDefault="00626A47" w:rsidP="00626A47">
      <w:pPr>
        <w:pStyle w:val="ListParagraph"/>
        <w:numPr>
          <w:ilvl w:val="0"/>
          <w:numId w:val="17"/>
        </w:numPr>
        <w:rPr>
          <w:rFonts w:cs="Cambria"/>
          <w:lang w:val="en-CA"/>
        </w:rPr>
      </w:pPr>
      <w:r>
        <w:rPr>
          <w:rFonts w:cs="Cambria"/>
          <w:lang w:val="en-CA"/>
        </w:rPr>
        <w:t>Must undergo criminal record check,</w:t>
      </w:r>
      <w:r w:rsidRPr="00F940C1">
        <w:rPr>
          <w:rFonts w:cs="Cambria"/>
          <w:lang w:val="en-CA"/>
        </w:rPr>
        <w:t xml:space="preserve"> vulnerable sector check</w:t>
      </w:r>
      <w:r>
        <w:rPr>
          <w:rFonts w:cs="Cambria"/>
          <w:lang w:val="en-CA"/>
        </w:rPr>
        <w:t xml:space="preserve"> and obtain First Aid certificate</w:t>
      </w:r>
    </w:p>
    <w:p w14:paraId="786A29D9" w14:textId="77777777" w:rsidR="00F940C1" w:rsidRPr="00F940C1" w:rsidRDefault="00F940C1" w:rsidP="00F940C1">
      <w:pPr>
        <w:rPr>
          <w:rFonts w:cs="Cambria"/>
          <w:lang w:val="en-CA"/>
        </w:rPr>
      </w:pPr>
    </w:p>
    <w:p w14:paraId="0656ABE2" w14:textId="77777777" w:rsidR="00626A47" w:rsidRPr="00626A47" w:rsidRDefault="00626A47" w:rsidP="00F940C1">
      <w:pPr>
        <w:rPr>
          <w:rFonts w:cs="Cambria"/>
          <w:b/>
          <w:lang w:val="en-CA"/>
        </w:rPr>
      </w:pPr>
      <w:r w:rsidRPr="00626A47">
        <w:rPr>
          <w:rFonts w:cs="Cambria"/>
          <w:b/>
          <w:lang w:val="en-CA"/>
        </w:rPr>
        <w:t>To apply:</w:t>
      </w:r>
    </w:p>
    <w:p w14:paraId="37D5DDA6" w14:textId="77777777" w:rsidR="00626A47" w:rsidRDefault="00626A47" w:rsidP="00F940C1">
      <w:pPr>
        <w:rPr>
          <w:rFonts w:cs="Cambria"/>
          <w:lang w:val="en-CA"/>
        </w:rPr>
      </w:pPr>
      <w:r>
        <w:rPr>
          <w:rFonts w:cs="Cambria"/>
          <w:lang w:val="en-CA"/>
        </w:rPr>
        <w:t>P</w:t>
      </w:r>
      <w:r w:rsidR="00F940C1" w:rsidRPr="00F940C1">
        <w:rPr>
          <w:rFonts w:cs="Cambria"/>
          <w:lang w:val="en-CA"/>
        </w:rPr>
        <w:t>lease send a cover letter and</w:t>
      </w:r>
      <w:r>
        <w:rPr>
          <w:rFonts w:cs="Cambria"/>
          <w:lang w:val="en-CA"/>
        </w:rPr>
        <w:t xml:space="preserve"> a detailed resume to: Damocles Hiring Committee Chair</w:t>
      </w:r>
    </w:p>
    <w:p w14:paraId="2EDB3B19" w14:textId="4AFE522C" w:rsidR="00626A47" w:rsidRDefault="00626A47" w:rsidP="00F940C1">
      <w:pPr>
        <w:rPr>
          <w:rFonts w:cs="Cambria"/>
          <w:lang w:val="en-CA"/>
        </w:rPr>
      </w:pPr>
      <w:r>
        <w:rPr>
          <w:rFonts w:cs="Cambria"/>
          <w:lang w:val="en-CA"/>
        </w:rPr>
        <w:t xml:space="preserve">                 </w:t>
      </w:r>
      <w:r>
        <w:rPr>
          <w:rFonts w:cs="Cambria"/>
          <w:lang w:val="en-CA"/>
        </w:rPr>
        <w:tab/>
      </w:r>
      <w:r>
        <w:rPr>
          <w:rFonts w:cs="Cambria"/>
          <w:lang w:val="en-CA"/>
        </w:rPr>
        <w:tab/>
      </w:r>
      <w:r>
        <w:rPr>
          <w:rFonts w:cs="Cambria"/>
          <w:lang w:val="en-CA"/>
        </w:rPr>
        <w:tab/>
      </w:r>
      <w:r>
        <w:rPr>
          <w:rFonts w:cs="Cambria"/>
          <w:lang w:val="en-CA"/>
        </w:rPr>
        <w:tab/>
      </w:r>
      <w:r>
        <w:rPr>
          <w:rFonts w:cs="Cambria"/>
          <w:lang w:val="en-CA"/>
        </w:rPr>
        <w:tab/>
      </w:r>
      <w:r>
        <w:rPr>
          <w:rFonts w:cs="Cambria"/>
          <w:lang w:val="en-CA"/>
        </w:rPr>
        <w:tab/>
        <w:t xml:space="preserve"> e-mail: </w:t>
      </w:r>
      <w:hyperlink r:id="rId6" w:history="1">
        <w:r w:rsidRPr="009F5F5D">
          <w:rPr>
            <w:rStyle w:val="Hyperlink"/>
            <w:rFonts w:cs="Cambria"/>
            <w:lang w:val="en-CA"/>
          </w:rPr>
          <w:t>damocleshiring@gmail.com</w:t>
        </w:r>
      </w:hyperlink>
    </w:p>
    <w:p w14:paraId="413080D1" w14:textId="2B76FFD5" w:rsidR="00626A47" w:rsidRDefault="00F940C1" w:rsidP="00F940C1">
      <w:pPr>
        <w:rPr>
          <w:rFonts w:cs="Cambria"/>
          <w:lang w:val="en-CA"/>
        </w:rPr>
      </w:pPr>
      <w:r w:rsidRPr="00F940C1">
        <w:rPr>
          <w:rFonts w:cs="Cambria"/>
          <w:lang w:val="en-CA"/>
        </w:rPr>
        <w:t xml:space="preserve">  </w:t>
      </w:r>
    </w:p>
    <w:p w14:paraId="48CC50EF" w14:textId="7CCA9A9A" w:rsidR="00070748" w:rsidRPr="00F940C1" w:rsidRDefault="00F940C1" w:rsidP="00F940C1">
      <w:pPr>
        <w:rPr>
          <w:rFonts w:cs="Cambria"/>
          <w:lang w:val="en-CA"/>
        </w:rPr>
      </w:pPr>
      <w:r w:rsidRPr="00F940C1">
        <w:rPr>
          <w:rFonts w:cs="Cambria"/>
          <w:lang w:val="en-CA"/>
        </w:rPr>
        <w:t>References will be requested if the candidate is invited to an interview.</w:t>
      </w:r>
      <w:r w:rsidR="00070748" w:rsidRPr="00F940C1">
        <w:rPr>
          <w:rFonts w:cs="Cambria"/>
          <w:lang w:val="en-CA"/>
        </w:rPr>
        <w:t xml:space="preserve"> </w:t>
      </w:r>
    </w:p>
    <w:p w14:paraId="65A1AE1D" w14:textId="77777777" w:rsidR="0068071C" w:rsidRPr="00F940C1" w:rsidRDefault="0068071C" w:rsidP="0068071C">
      <w:pPr>
        <w:pStyle w:val="ListParagraph"/>
        <w:ind w:left="1440"/>
        <w:rPr>
          <w:rFonts w:cs="Cambria"/>
          <w:lang w:val="en-CA"/>
        </w:rPr>
      </w:pPr>
    </w:p>
    <w:p w14:paraId="34C7B2DF" w14:textId="77777777" w:rsidR="00D63042" w:rsidRPr="00F940C1" w:rsidRDefault="00D63042">
      <w:pPr>
        <w:rPr>
          <w:lang w:val="en-CA"/>
        </w:rPr>
      </w:pPr>
    </w:p>
    <w:p w14:paraId="6C25DA9E" w14:textId="77777777" w:rsidR="00D63042" w:rsidRPr="00D63042" w:rsidRDefault="00D63042">
      <w:pPr>
        <w:rPr>
          <w:lang w:val="en-CA"/>
        </w:rPr>
      </w:pPr>
      <w:r w:rsidRPr="00D63042">
        <w:rPr>
          <w:lang w:val="en-CA"/>
        </w:rPr>
        <w:t xml:space="preserve">    </w:t>
      </w:r>
    </w:p>
    <w:sectPr w:rsidR="00D63042" w:rsidRPr="00D63042" w:rsidSect="00D344E1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CFB"/>
    <w:multiLevelType w:val="hybridMultilevel"/>
    <w:tmpl w:val="E36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FC5"/>
    <w:multiLevelType w:val="hybridMultilevel"/>
    <w:tmpl w:val="067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CF"/>
    <w:multiLevelType w:val="hybridMultilevel"/>
    <w:tmpl w:val="76CC02C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 w15:restartNumberingAfterBreak="0">
    <w:nsid w:val="15FB0368"/>
    <w:multiLevelType w:val="hybridMultilevel"/>
    <w:tmpl w:val="FEA24C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AEF7B43"/>
    <w:multiLevelType w:val="hybridMultilevel"/>
    <w:tmpl w:val="19A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226A"/>
    <w:multiLevelType w:val="hybridMultilevel"/>
    <w:tmpl w:val="9D9CE0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9932AB4"/>
    <w:multiLevelType w:val="hybridMultilevel"/>
    <w:tmpl w:val="CD920C7A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 w15:restartNumberingAfterBreak="0">
    <w:nsid w:val="41103B6B"/>
    <w:multiLevelType w:val="hybridMultilevel"/>
    <w:tmpl w:val="80AA6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2092E"/>
    <w:multiLevelType w:val="hybridMultilevel"/>
    <w:tmpl w:val="A63A7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4E92"/>
    <w:multiLevelType w:val="hybridMultilevel"/>
    <w:tmpl w:val="5302D1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9DE6DEE"/>
    <w:multiLevelType w:val="hybridMultilevel"/>
    <w:tmpl w:val="2ED8621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5D693E39"/>
    <w:multiLevelType w:val="hybridMultilevel"/>
    <w:tmpl w:val="DCCAEA1C"/>
    <w:lvl w:ilvl="0" w:tplc="C4244DD8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C0B"/>
    <w:multiLevelType w:val="hybridMultilevel"/>
    <w:tmpl w:val="F342AAC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CFD721A"/>
    <w:multiLevelType w:val="hybridMultilevel"/>
    <w:tmpl w:val="30881D34"/>
    <w:lvl w:ilvl="0" w:tplc="04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4" w15:restartNumberingAfterBreak="0">
    <w:nsid w:val="71687D8E"/>
    <w:multiLevelType w:val="hybridMultilevel"/>
    <w:tmpl w:val="84C26F7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7A240BD6"/>
    <w:multiLevelType w:val="hybridMultilevel"/>
    <w:tmpl w:val="7764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533EB"/>
    <w:multiLevelType w:val="hybridMultilevel"/>
    <w:tmpl w:val="BD422B30"/>
    <w:lvl w:ilvl="0" w:tplc="C4244DD8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42"/>
    <w:rsid w:val="00070748"/>
    <w:rsid w:val="00162919"/>
    <w:rsid w:val="00377AEB"/>
    <w:rsid w:val="00626A47"/>
    <w:rsid w:val="0068071C"/>
    <w:rsid w:val="006B1569"/>
    <w:rsid w:val="00776365"/>
    <w:rsid w:val="00815636"/>
    <w:rsid w:val="0091276A"/>
    <w:rsid w:val="00927C09"/>
    <w:rsid w:val="00972DF9"/>
    <w:rsid w:val="00A135EF"/>
    <w:rsid w:val="00BA07B6"/>
    <w:rsid w:val="00D344E1"/>
    <w:rsid w:val="00D63042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B46"/>
  <w14:defaultImageDpi w14:val="32767"/>
  <w15:docId w15:val="{94845681-0938-F448-B8D8-4D1480D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EF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62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ocleshiring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Miklos</dc:creator>
  <cp:keywords/>
  <dc:description/>
  <cp:lastModifiedBy>Patrick Miklos</cp:lastModifiedBy>
  <cp:revision>2</cp:revision>
  <dcterms:created xsi:type="dcterms:W3CDTF">2020-01-21T19:41:00Z</dcterms:created>
  <dcterms:modified xsi:type="dcterms:W3CDTF">2020-01-21T19:41:00Z</dcterms:modified>
</cp:coreProperties>
</file>