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C9CE" w14:textId="17954DA7" w:rsidR="005F5D14" w:rsidRPr="000502F9" w:rsidRDefault="000502F9">
      <w:pPr>
        <w:rPr>
          <w:b/>
          <w:lang w:val="en-US"/>
        </w:rPr>
      </w:pPr>
      <w:r w:rsidRPr="000502F9">
        <w:rPr>
          <w:b/>
          <w:lang w:val="en-US"/>
        </w:rPr>
        <w:t>CFF Canada Cup</w:t>
      </w:r>
      <w:r w:rsidR="00E45FD0">
        <w:rPr>
          <w:b/>
          <w:lang w:val="en-US"/>
        </w:rPr>
        <w:t xml:space="preserve">, </w:t>
      </w:r>
      <w:r w:rsidRPr="000502F9">
        <w:rPr>
          <w:b/>
          <w:lang w:val="en-US"/>
        </w:rPr>
        <w:t>National</w:t>
      </w:r>
      <w:r w:rsidR="001D0862">
        <w:rPr>
          <w:b/>
          <w:lang w:val="en-US"/>
        </w:rPr>
        <w:t xml:space="preserve"> Championships</w:t>
      </w:r>
      <w:r w:rsidRPr="000502F9">
        <w:rPr>
          <w:b/>
          <w:lang w:val="en-US"/>
        </w:rPr>
        <w:t xml:space="preserve"> </w:t>
      </w:r>
      <w:r w:rsidR="00E45FD0">
        <w:rPr>
          <w:b/>
          <w:lang w:val="en-US"/>
        </w:rPr>
        <w:t xml:space="preserve">and Youth/Veteran Cup </w:t>
      </w:r>
      <w:r w:rsidRPr="000502F9">
        <w:rPr>
          <w:b/>
          <w:lang w:val="en-US"/>
        </w:rPr>
        <w:t>Bid</w:t>
      </w:r>
      <w:r w:rsidR="001D0862">
        <w:rPr>
          <w:b/>
          <w:lang w:val="en-US"/>
        </w:rPr>
        <w:t xml:space="preserve"> Process and</w:t>
      </w:r>
      <w:r w:rsidRPr="000502F9">
        <w:rPr>
          <w:b/>
          <w:lang w:val="en-US"/>
        </w:rPr>
        <w:t xml:space="preserve"> Evaluation Criteria</w:t>
      </w:r>
    </w:p>
    <w:p w14:paraId="4B50C120" w14:textId="1C4EE7F5" w:rsidR="000502F9" w:rsidRDefault="000502F9" w:rsidP="000502F9">
      <w:pPr>
        <w:rPr>
          <w:lang w:val="en-US"/>
        </w:rPr>
      </w:pPr>
      <w:r>
        <w:rPr>
          <w:lang w:val="en-US"/>
        </w:rPr>
        <w:t xml:space="preserve">The CFF Competitions Committee’s </w:t>
      </w:r>
      <w:r w:rsidRPr="000502F9">
        <w:rPr>
          <w:lang w:val="en-US"/>
        </w:rPr>
        <w:t>role is to</w:t>
      </w:r>
      <w:r>
        <w:rPr>
          <w:lang w:val="en-US"/>
        </w:rPr>
        <w:t xml:space="preserve"> </w:t>
      </w:r>
      <w:r w:rsidRPr="000502F9">
        <w:rPr>
          <w:lang w:val="en-US"/>
        </w:rPr>
        <w:t>provide leadership, guidance and expertise to oversee the successful planning and delivery of</w:t>
      </w:r>
      <w:r>
        <w:rPr>
          <w:lang w:val="en-US"/>
        </w:rPr>
        <w:t xml:space="preserve"> </w:t>
      </w:r>
      <w:r w:rsidRPr="000502F9">
        <w:rPr>
          <w:lang w:val="en-US"/>
        </w:rPr>
        <w:t>all CFF competitions</w:t>
      </w:r>
      <w:r w:rsidR="008E6B19">
        <w:rPr>
          <w:lang w:val="en-US"/>
        </w:rPr>
        <w:t xml:space="preserve"> in compliance with </w:t>
      </w:r>
      <w:r w:rsidR="005E47F2">
        <w:rPr>
          <w:lang w:val="en-US"/>
        </w:rPr>
        <w:t>CFF Competition Standards, to ensure appropriate risk management and a consistent look and feel</w:t>
      </w:r>
      <w:r w:rsidR="004C31D1">
        <w:rPr>
          <w:lang w:val="en-US"/>
        </w:rPr>
        <w:t xml:space="preserve"> for CFF National level events.  This</w:t>
      </w:r>
      <w:r w:rsidRPr="000502F9">
        <w:rPr>
          <w:lang w:val="en-US"/>
        </w:rPr>
        <w:t xml:space="preserve"> includ</w:t>
      </w:r>
      <w:r w:rsidR="002F00D3">
        <w:rPr>
          <w:lang w:val="en-US"/>
        </w:rPr>
        <w:t>es</w:t>
      </w:r>
      <w:r w:rsidRPr="000502F9">
        <w:rPr>
          <w:lang w:val="en-US"/>
        </w:rPr>
        <w:t xml:space="preserve"> all events that are in partnership with respective hosts</w:t>
      </w:r>
      <w:r>
        <w:rPr>
          <w:lang w:val="en-US"/>
        </w:rPr>
        <w:t>.</w:t>
      </w:r>
    </w:p>
    <w:p w14:paraId="4A123FE1" w14:textId="4E322542" w:rsidR="007311C7" w:rsidRDefault="007311C7" w:rsidP="000502F9">
      <w:pPr>
        <w:rPr>
          <w:lang w:val="en-US"/>
        </w:rPr>
      </w:pPr>
      <w:r>
        <w:rPr>
          <w:lang w:val="en-US"/>
        </w:rPr>
        <w:t xml:space="preserve">The CFF Competitions Committee is seeking bids for the </w:t>
      </w:r>
      <w:r w:rsidR="001B2D8A">
        <w:rPr>
          <w:lang w:val="en-US"/>
        </w:rPr>
        <w:t>202</w:t>
      </w:r>
      <w:r w:rsidR="00272A20">
        <w:rPr>
          <w:lang w:val="en-US"/>
        </w:rPr>
        <w:t>6</w:t>
      </w:r>
      <w:r w:rsidR="001B2D8A">
        <w:rPr>
          <w:lang w:val="en-US"/>
        </w:rPr>
        <w:t>-202</w:t>
      </w:r>
      <w:r w:rsidR="00272A20">
        <w:rPr>
          <w:lang w:val="en-US"/>
        </w:rPr>
        <w:t>7</w:t>
      </w:r>
      <w:r>
        <w:rPr>
          <w:lang w:val="en-US"/>
        </w:rPr>
        <w:t xml:space="preserve"> season</w:t>
      </w:r>
      <w:r w:rsidR="00000CA3">
        <w:rPr>
          <w:lang w:val="en-US"/>
        </w:rPr>
        <w:t xml:space="preserve"> for the following competitions:</w:t>
      </w:r>
    </w:p>
    <w:p w14:paraId="636592B4" w14:textId="2DF4DAE5" w:rsidR="00000CA3" w:rsidRDefault="00000CA3" w:rsidP="00000CA3">
      <w:pPr>
        <w:pStyle w:val="ListParagraph"/>
        <w:numPr>
          <w:ilvl w:val="0"/>
          <w:numId w:val="3"/>
        </w:numPr>
        <w:rPr>
          <w:lang w:val="en-US"/>
        </w:rPr>
      </w:pPr>
      <w:r>
        <w:rPr>
          <w:lang w:val="en-US"/>
        </w:rPr>
        <w:t>Canada Cup #1</w:t>
      </w:r>
      <w:r w:rsidR="001B2D8A">
        <w:rPr>
          <w:lang w:val="en-US"/>
        </w:rPr>
        <w:t>/Senior Nationals</w:t>
      </w:r>
      <w:r>
        <w:rPr>
          <w:lang w:val="en-US"/>
        </w:rPr>
        <w:t xml:space="preserve">: </w:t>
      </w:r>
      <w:r w:rsidR="00462B52">
        <w:rPr>
          <w:lang w:val="en-US"/>
        </w:rPr>
        <w:t>September</w:t>
      </w:r>
      <w:r w:rsidR="00272A20">
        <w:rPr>
          <w:lang w:val="en-US"/>
        </w:rPr>
        <w:t xml:space="preserve">/October </w:t>
      </w:r>
      <w:r w:rsidR="00462B52">
        <w:rPr>
          <w:lang w:val="en-US"/>
        </w:rPr>
        <w:t>202</w:t>
      </w:r>
      <w:r w:rsidR="00272A20">
        <w:rPr>
          <w:lang w:val="en-US"/>
        </w:rPr>
        <w:t>6</w:t>
      </w:r>
      <w:r>
        <w:rPr>
          <w:lang w:val="en-US"/>
        </w:rPr>
        <w:t xml:space="preserve"> (</w:t>
      </w:r>
      <w:r w:rsidR="00AA3D1D">
        <w:rPr>
          <w:lang w:val="en-US"/>
        </w:rPr>
        <w:t xml:space="preserve">Y14/U15, </w:t>
      </w:r>
      <w:r w:rsidRPr="00A30339">
        <w:rPr>
          <w:lang w:val="en-US"/>
        </w:rPr>
        <w:t>cadet, junior, senior</w:t>
      </w:r>
      <w:r w:rsidR="00272A20">
        <w:rPr>
          <w:lang w:val="en-US"/>
        </w:rPr>
        <w:t>)</w:t>
      </w:r>
    </w:p>
    <w:p w14:paraId="3260F896" w14:textId="528669B2" w:rsidR="00000CA3" w:rsidRDefault="00000CA3" w:rsidP="00000CA3">
      <w:pPr>
        <w:pStyle w:val="ListParagraph"/>
        <w:numPr>
          <w:ilvl w:val="0"/>
          <w:numId w:val="3"/>
        </w:numPr>
        <w:rPr>
          <w:lang w:val="en-US"/>
        </w:rPr>
      </w:pPr>
      <w:r w:rsidRPr="00A30339">
        <w:rPr>
          <w:strike/>
          <w:lang w:val="en-US"/>
        </w:rPr>
        <w:t>Canada Cup #2</w:t>
      </w:r>
      <w:r>
        <w:rPr>
          <w:lang w:val="en-US"/>
        </w:rPr>
        <w:t xml:space="preserve">: </w:t>
      </w:r>
      <w:r w:rsidR="00A30339" w:rsidRPr="00A30339">
        <w:rPr>
          <w:highlight w:val="yellow"/>
          <w:lang w:val="en-US"/>
        </w:rPr>
        <w:t>Previously awarded to BC</w:t>
      </w:r>
    </w:p>
    <w:p w14:paraId="490135D4" w14:textId="3EE26991" w:rsidR="00462B52" w:rsidRDefault="00462B52" w:rsidP="00000CA3">
      <w:pPr>
        <w:pStyle w:val="ListParagraph"/>
        <w:numPr>
          <w:ilvl w:val="0"/>
          <w:numId w:val="3"/>
        </w:numPr>
        <w:rPr>
          <w:lang w:val="en-US"/>
        </w:rPr>
      </w:pPr>
      <w:r>
        <w:rPr>
          <w:lang w:val="en-US"/>
        </w:rPr>
        <w:t>Canada Cup #3</w:t>
      </w:r>
      <w:r w:rsidR="001B2D8A">
        <w:rPr>
          <w:lang w:val="en-US"/>
        </w:rPr>
        <w:t>/Cadet &amp; Junior Nationals</w:t>
      </w:r>
      <w:r>
        <w:rPr>
          <w:lang w:val="en-US"/>
        </w:rPr>
        <w:t>: February 202</w:t>
      </w:r>
      <w:r w:rsidR="00272A20">
        <w:rPr>
          <w:lang w:val="en-US"/>
        </w:rPr>
        <w:t>7</w:t>
      </w:r>
      <w:r>
        <w:rPr>
          <w:lang w:val="en-US"/>
        </w:rPr>
        <w:t xml:space="preserve"> (Y12</w:t>
      </w:r>
      <w:r w:rsidR="00A30339">
        <w:rPr>
          <w:lang w:val="en-US"/>
        </w:rPr>
        <w:t>/U13</w:t>
      </w:r>
      <w:r>
        <w:rPr>
          <w:lang w:val="en-US"/>
        </w:rPr>
        <w:t>, Y14</w:t>
      </w:r>
      <w:r w:rsidR="00A30339">
        <w:rPr>
          <w:lang w:val="en-US"/>
        </w:rPr>
        <w:t>/U15</w:t>
      </w:r>
      <w:r>
        <w:rPr>
          <w:lang w:val="en-US"/>
        </w:rPr>
        <w:t>, cadet, junior</w:t>
      </w:r>
      <w:r w:rsidR="001B2D8A">
        <w:rPr>
          <w:lang w:val="en-US"/>
        </w:rPr>
        <w:t>, veteran)</w:t>
      </w:r>
    </w:p>
    <w:p w14:paraId="01D2F311" w14:textId="69B5F39E" w:rsidR="00000CA3" w:rsidRDefault="00A30339" w:rsidP="00000CA3">
      <w:pPr>
        <w:pStyle w:val="ListParagraph"/>
        <w:numPr>
          <w:ilvl w:val="0"/>
          <w:numId w:val="3"/>
        </w:numPr>
        <w:rPr>
          <w:lang w:val="en-US"/>
        </w:rPr>
      </w:pPr>
      <w:r>
        <w:rPr>
          <w:lang w:val="en-US"/>
        </w:rPr>
        <w:t>May</w:t>
      </w:r>
      <w:r w:rsidR="001B2D8A">
        <w:rPr>
          <w:lang w:val="en-US"/>
        </w:rPr>
        <w:t xml:space="preserve"> </w:t>
      </w:r>
      <w:r w:rsidR="00000CA3">
        <w:rPr>
          <w:lang w:val="en-US"/>
        </w:rPr>
        <w:t>National</w:t>
      </w:r>
      <w:r w:rsidR="00462B52">
        <w:rPr>
          <w:lang w:val="en-US"/>
        </w:rPr>
        <w:t>s</w:t>
      </w:r>
      <w:r w:rsidR="00000CA3">
        <w:rPr>
          <w:lang w:val="en-US"/>
        </w:rPr>
        <w:t xml:space="preserve">: May </w:t>
      </w:r>
      <w:r w:rsidR="00462B52">
        <w:rPr>
          <w:lang w:val="en-US"/>
        </w:rPr>
        <w:t>202</w:t>
      </w:r>
      <w:r w:rsidR="00272A20">
        <w:rPr>
          <w:lang w:val="en-US"/>
        </w:rPr>
        <w:t>7</w:t>
      </w:r>
      <w:r w:rsidR="00000CA3">
        <w:rPr>
          <w:lang w:val="en-US"/>
        </w:rPr>
        <w:t xml:space="preserve"> (</w:t>
      </w:r>
      <w:r>
        <w:rPr>
          <w:lang w:val="en-US"/>
        </w:rPr>
        <w:t>Y12/U13, Y14/U15</w:t>
      </w:r>
      <w:r w:rsidR="00000CA3">
        <w:rPr>
          <w:lang w:val="en-US"/>
        </w:rPr>
        <w:t>, cadet, junior, senior</w:t>
      </w:r>
      <w:r w:rsidR="001B2D8A">
        <w:rPr>
          <w:lang w:val="en-US"/>
        </w:rPr>
        <w:t xml:space="preserve">, </w:t>
      </w:r>
      <w:r w:rsidR="00000CA3">
        <w:rPr>
          <w:lang w:val="en-US"/>
        </w:rPr>
        <w:t>veteran)</w:t>
      </w:r>
    </w:p>
    <w:p w14:paraId="39D86EA7" w14:textId="131297A8" w:rsidR="000502F9" w:rsidRDefault="000502F9" w:rsidP="000502F9">
      <w:pPr>
        <w:rPr>
          <w:lang w:val="en-US"/>
        </w:rPr>
      </w:pPr>
      <w:r>
        <w:rPr>
          <w:lang w:val="en-US"/>
        </w:rPr>
        <w:t>The following criteria and weighting will be used to assess bids received for Canada Cup events and CFF National Championships:</w:t>
      </w:r>
    </w:p>
    <w:p w14:paraId="15B4C4F1" w14:textId="596D6E3A" w:rsidR="002B475F" w:rsidRDefault="002B475F" w:rsidP="002B475F">
      <w:pPr>
        <w:pStyle w:val="ListParagraph"/>
        <w:numPr>
          <w:ilvl w:val="0"/>
          <w:numId w:val="2"/>
        </w:numPr>
        <w:rPr>
          <w:lang w:val="en-US"/>
        </w:rPr>
      </w:pPr>
      <w:r w:rsidRPr="00207843">
        <w:rPr>
          <w:b/>
          <w:lang w:val="en-US"/>
        </w:rPr>
        <w:t xml:space="preserve">Overall Venue Pricing – </w:t>
      </w:r>
      <w:r w:rsidR="001B2D8A">
        <w:rPr>
          <w:b/>
          <w:lang w:val="en-US"/>
        </w:rPr>
        <w:t>30</w:t>
      </w:r>
      <w:r w:rsidRPr="00207843">
        <w:rPr>
          <w:b/>
          <w:lang w:val="en-US"/>
        </w:rPr>
        <w:t>%:</w:t>
      </w:r>
      <w:r>
        <w:rPr>
          <w:lang w:val="en-US"/>
        </w:rPr>
        <w:t xml:space="preserve"> The cost of the venue rental and what is included with the fee.  (Does the rental include chairs, tables, sound system</w:t>
      </w:r>
      <w:r w:rsidR="00F94473">
        <w:rPr>
          <w:lang w:val="en-US"/>
        </w:rPr>
        <w:t>, barriers to separate the competition area from spectators, etc.</w:t>
      </w:r>
      <w:r>
        <w:rPr>
          <w:lang w:val="en-US"/>
        </w:rPr>
        <w:t>? If not, what are the added costs associated?)</w:t>
      </w:r>
    </w:p>
    <w:p w14:paraId="7F29AF1F" w14:textId="5EAB1609" w:rsidR="00F94473" w:rsidRPr="00F94473" w:rsidRDefault="00F94473" w:rsidP="00F94473">
      <w:pPr>
        <w:pStyle w:val="ListParagraph"/>
        <w:numPr>
          <w:ilvl w:val="0"/>
          <w:numId w:val="2"/>
        </w:numPr>
        <w:rPr>
          <w:lang w:val="en-US"/>
        </w:rPr>
      </w:pPr>
      <w:r w:rsidRPr="00207843">
        <w:rPr>
          <w:b/>
          <w:lang w:val="en-US"/>
        </w:rPr>
        <w:t xml:space="preserve">Venue Suitability – </w:t>
      </w:r>
      <w:r w:rsidR="001B2D8A">
        <w:rPr>
          <w:b/>
          <w:lang w:val="en-US"/>
        </w:rPr>
        <w:t>25</w:t>
      </w:r>
      <w:r w:rsidRPr="00207843">
        <w:rPr>
          <w:b/>
          <w:lang w:val="en-US"/>
        </w:rPr>
        <w:t>%:</w:t>
      </w:r>
      <w:r>
        <w:rPr>
          <w:lang w:val="en-US"/>
        </w:rPr>
        <w:t xml:space="preserve">    As per bid document requirements - size of venue, flooring (preferably non-concrete and suitable for metal fencing strips without risk of damage to the floor), adequate space, viewing area for spectators, vendor food services etc. </w:t>
      </w:r>
    </w:p>
    <w:p w14:paraId="722281C3" w14:textId="77777777" w:rsidR="001B2D8A" w:rsidRPr="00EF3054" w:rsidRDefault="001B2D8A" w:rsidP="001B2D8A">
      <w:pPr>
        <w:pStyle w:val="ListParagraph"/>
        <w:numPr>
          <w:ilvl w:val="0"/>
          <w:numId w:val="2"/>
        </w:numPr>
        <w:rPr>
          <w:lang w:val="en-US"/>
        </w:rPr>
      </w:pPr>
      <w:r w:rsidRPr="00207843">
        <w:rPr>
          <w:b/>
          <w:lang w:val="en-US"/>
        </w:rPr>
        <w:t>Provincial &amp; Municipal Hosting Grants – 1</w:t>
      </w:r>
      <w:r>
        <w:rPr>
          <w:b/>
          <w:lang w:val="en-US"/>
        </w:rPr>
        <w:t>5</w:t>
      </w:r>
      <w:r w:rsidRPr="00207843">
        <w:rPr>
          <w:b/>
          <w:lang w:val="en-US"/>
        </w:rPr>
        <w:t>%:</w:t>
      </w:r>
      <w:r>
        <w:rPr>
          <w:lang w:val="en-US"/>
        </w:rPr>
        <w:t xml:space="preserve"> Does the bid include the strong potential or confirmation for hosting grants? </w:t>
      </w:r>
    </w:p>
    <w:p w14:paraId="7FA34156" w14:textId="3F5AC925" w:rsidR="00900971" w:rsidRPr="00900971" w:rsidRDefault="00900971" w:rsidP="00900971">
      <w:pPr>
        <w:pStyle w:val="ListParagraph"/>
        <w:numPr>
          <w:ilvl w:val="0"/>
          <w:numId w:val="2"/>
        </w:numPr>
        <w:rPr>
          <w:lang w:val="en-US"/>
        </w:rPr>
      </w:pPr>
      <w:r w:rsidRPr="00207843">
        <w:rPr>
          <w:b/>
          <w:lang w:val="en-US"/>
        </w:rPr>
        <w:t>Hotel</w:t>
      </w:r>
      <w:r w:rsidR="00207843" w:rsidRPr="00207843">
        <w:rPr>
          <w:b/>
          <w:lang w:val="en-US"/>
        </w:rPr>
        <w:t xml:space="preserve"> Suitability</w:t>
      </w:r>
      <w:r w:rsidRPr="00207843">
        <w:rPr>
          <w:b/>
          <w:lang w:val="en-US"/>
        </w:rPr>
        <w:t xml:space="preserve"> – </w:t>
      </w:r>
      <w:r w:rsidR="002B475F">
        <w:rPr>
          <w:b/>
          <w:lang w:val="en-US"/>
        </w:rPr>
        <w:t>1</w:t>
      </w:r>
      <w:r w:rsidR="001744C0" w:rsidRPr="00207843">
        <w:rPr>
          <w:b/>
          <w:lang w:val="en-US"/>
        </w:rPr>
        <w:t>0</w:t>
      </w:r>
      <w:r w:rsidRPr="00207843">
        <w:rPr>
          <w:b/>
          <w:lang w:val="en-US"/>
        </w:rPr>
        <w:t>%:</w:t>
      </w:r>
      <w:r>
        <w:rPr>
          <w:lang w:val="en-US"/>
        </w:rPr>
        <w:t xml:space="preserve"> </w:t>
      </w:r>
      <w:r w:rsidR="00207843">
        <w:rPr>
          <w:lang w:val="en-US"/>
        </w:rPr>
        <w:t>As per bid requirements - r</w:t>
      </w:r>
      <w:r w:rsidR="001744C0">
        <w:rPr>
          <w:lang w:val="en-US"/>
        </w:rPr>
        <w:t>easonable priced nightly</w:t>
      </w:r>
      <w:r>
        <w:rPr>
          <w:lang w:val="en-US"/>
        </w:rPr>
        <w:t xml:space="preserve"> room rate, CFF commission rates and distance to the competition venue </w:t>
      </w:r>
      <w:r w:rsidR="00207843">
        <w:rPr>
          <w:lang w:val="en-US"/>
        </w:rPr>
        <w:t>etc</w:t>
      </w:r>
      <w:r>
        <w:rPr>
          <w:lang w:val="en-US"/>
        </w:rPr>
        <w:t>.</w:t>
      </w:r>
    </w:p>
    <w:p w14:paraId="0FB45DD6" w14:textId="1A26DC49" w:rsidR="001B2D8A" w:rsidRPr="004E70AE" w:rsidRDefault="001B2D8A" w:rsidP="001B2D8A">
      <w:pPr>
        <w:pStyle w:val="ListParagraph"/>
        <w:numPr>
          <w:ilvl w:val="0"/>
          <w:numId w:val="2"/>
        </w:numPr>
        <w:rPr>
          <w:lang w:val="en-US"/>
        </w:rPr>
      </w:pPr>
      <w:r>
        <w:rPr>
          <w:b/>
          <w:lang w:val="en-US"/>
        </w:rPr>
        <w:t>Proximity of National Level Referees –</w:t>
      </w:r>
      <w:r>
        <w:rPr>
          <w:lang w:val="en-US"/>
        </w:rPr>
        <w:t xml:space="preserve"> </w:t>
      </w:r>
      <w:r>
        <w:rPr>
          <w:b/>
          <w:bCs/>
          <w:lang w:val="en-US"/>
        </w:rPr>
        <w:t>5</w:t>
      </w:r>
      <w:r w:rsidRPr="00F94473">
        <w:rPr>
          <w:b/>
          <w:bCs/>
          <w:lang w:val="en-US"/>
        </w:rPr>
        <w:t>%</w:t>
      </w:r>
      <w:r>
        <w:rPr>
          <w:b/>
          <w:bCs/>
          <w:lang w:val="en-US"/>
        </w:rPr>
        <w:t xml:space="preserve">: </w:t>
      </w:r>
      <w:r>
        <w:rPr>
          <w:lang w:val="en-US"/>
        </w:rPr>
        <w:t>How many national or higher-level referees live within a reasonable driving distance (i.e., 4 hours or less)? How many experienced provincial-level referees ready to challenge national level referee exams live within a reasonable driving distance?</w:t>
      </w:r>
    </w:p>
    <w:p w14:paraId="4006122B" w14:textId="5661B6D7" w:rsidR="004E70AE" w:rsidRDefault="00900971" w:rsidP="004E70AE">
      <w:pPr>
        <w:pStyle w:val="ListParagraph"/>
        <w:numPr>
          <w:ilvl w:val="0"/>
          <w:numId w:val="2"/>
        </w:numPr>
        <w:rPr>
          <w:lang w:val="en-US"/>
        </w:rPr>
      </w:pPr>
      <w:r w:rsidRPr="00207843">
        <w:rPr>
          <w:b/>
          <w:lang w:val="en-US"/>
        </w:rPr>
        <w:t xml:space="preserve">Fencing Equipment – </w:t>
      </w:r>
      <w:r w:rsidR="001B2D8A">
        <w:rPr>
          <w:b/>
          <w:lang w:val="en-US"/>
        </w:rPr>
        <w:t>5</w:t>
      </w:r>
      <w:r w:rsidRPr="00207843">
        <w:rPr>
          <w:b/>
          <w:lang w:val="en-US"/>
        </w:rPr>
        <w:t>%:</w:t>
      </w:r>
      <w:r>
        <w:rPr>
          <w:lang w:val="en-US"/>
        </w:rPr>
        <w:t xml:space="preserve"> Are fencing strips </w:t>
      </w:r>
      <w:r w:rsidR="002B475F">
        <w:rPr>
          <w:lang w:val="en-US"/>
        </w:rPr>
        <w:t xml:space="preserve">and scoring equipment </w:t>
      </w:r>
      <w:r>
        <w:rPr>
          <w:lang w:val="en-US"/>
        </w:rPr>
        <w:t>of the correct quality provided in the bid, does the CFF have to ship equipment? What are the costs associated with shipping? The quality and costs of the fencing competition equipment will be considered.</w:t>
      </w:r>
    </w:p>
    <w:p w14:paraId="4326CC56" w14:textId="276ECDD6" w:rsidR="00207843" w:rsidRDefault="00EF3054" w:rsidP="00900971">
      <w:pPr>
        <w:pStyle w:val="ListParagraph"/>
        <w:numPr>
          <w:ilvl w:val="0"/>
          <w:numId w:val="2"/>
        </w:numPr>
        <w:rPr>
          <w:lang w:val="en-US"/>
        </w:rPr>
      </w:pPr>
      <w:r w:rsidRPr="00207843">
        <w:rPr>
          <w:b/>
          <w:lang w:val="en-US"/>
        </w:rPr>
        <w:t xml:space="preserve">Volunteer </w:t>
      </w:r>
      <w:r w:rsidR="00207843" w:rsidRPr="00207843">
        <w:rPr>
          <w:b/>
          <w:lang w:val="en-US"/>
        </w:rPr>
        <w:t>Commitment</w:t>
      </w:r>
      <w:r w:rsidRPr="00207843">
        <w:rPr>
          <w:b/>
          <w:lang w:val="en-US"/>
        </w:rPr>
        <w:t xml:space="preserve">/Experience – </w:t>
      </w:r>
      <w:r w:rsidR="001B2D8A">
        <w:rPr>
          <w:b/>
          <w:lang w:val="en-US"/>
        </w:rPr>
        <w:t>5</w:t>
      </w:r>
      <w:r w:rsidR="004E70AE" w:rsidRPr="00207843">
        <w:rPr>
          <w:b/>
          <w:lang w:val="en-US"/>
        </w:rPr>
        <w:t>%</w:t>
      </w:r>
      <w:r w:rsidR="00900971">
        <w:rPr>
          <w:lang w:val="en-US"/>
        </w:rPr>
        <w:t xml:space="preserve">: does the proposed host have experience in </w:t>
      </w:r>
      <w:r w:rsidR="00207843">
        <w:rPr>
          <w:lang w:val="en-US"/>
        </w:rPr>
        <w:t xml:space="preserve">successfully </w:t>
      </w:r>
      <w:r w:rsidR="00900971">
        <w:rPr>
          <w:lang w:val="en-US"/>
        </w:rPr>
        <w:t>staging a National Fencing event? If not, are there local volunteers or PSO involvement with experience? Can the host guarantee a strong base of committed volunteers</w:t>
      </w:r>
      <w:r w:rsidR="00207843">
        <w:rPr>
          <w:lang w:val="en-US"/>
        </w:rPr>
        <w:t xml:space="preserve"> as per the bid checklist</w:t>
      </w:r>
      <w:r w:rsidR="00900971">
        <w:rPr>
          <w:lang w:val="en-US"/>
        </w:rPr>
        <w:t>?</w:t>
      </w:r>
    </w:p>
    <w:p w14:paraId="4DA393EF" w14:textId="06F68B56" w:rsidR="00F94473" w:rsidRPr="00F94473" w:rsidRDefault="00F94473" w:rsidP="00F94473">
      <w:pPr>
        <w:pStyle w:val="ListParagraph"/>
        <w:numPr>
          <w:ilvl w:val="0"/>
          <w:numId w:val="2"/>
        </w:numPr>
        <w:rPr>
          <w:lang w:val="en-US"/>
        </w:rPr>
      </w:pPr>
      <w:r w:rsidRPr="00207843">
        <w:rPr>
          <w:b/>
          <w:lang w:val="en-US"/>
        </w:rPr>
        <w:t xml:space="preserve">Regional Diversity - </w:t>
      </w:r>
      <w:r>
        <w:rPr>
          <w:b/>
          <w:lang w:val="en-US"/>
        </w:rPr>
        <w:t>5</w:t>
      </w:r>
      <w:r w:rsidRPr="00207843">
        <w:rPr>
          <w:b/>
          <w:lang w:val="en-US"/>
        </w:rPr>
        <w:t>%:</w:t>
      </w:r>
      <w:r>
        <w:rPr>
          <w:lang w:val="en-US"/>
        </w:rPr>
        <w:t xml:space="preserve">  The CFF is committed to staging events across the country where possible and events will ideally rotate East/West. This criterion is contingent on bids being received from multiple regions for each event.</w:t>
      </w:r>
    </w:p>
    <w:p w14:paraId="06A1D5ED" w14:textId="377B891B" w:rsidR="00190578" w:rsidRPr="001E7E13" w:rsidRDefault="00FD167D" w:rsidP="00900971">
      <w:pPr>
        <w:rPr>
          <w:lang w:val="en-US"/>
        </w:rPr>
      </w:pPr>
      <w:r>
        <w:rPr>
          <w:lang w:val="en-US"/>
        </w:rPr>
        <w:lastRenderedPageBreak/>
        <w:t xml:space="preserve">The CFF is responsible for all costs related to hosting </w:t>
      </w:r>
      <w:r w:rsidR="00F94473">
        <w:rPr>
          <w:lang w:val="en-US"/>
        </w:rPr>
        <w:t>the</w:t>
      </w:r>
      <w:r w:rsidR="00462B52">
        <w:rPr>
          <w:lang w:val="en-US"/>
        </w:rPr>
        <w:t>se</w:t>
      </w:r>
      <w:r w:rsidR="00F94473">
        <w:rPr>
          <w:lang w:val="en-US"/>
        </w:rPr>
        <w:t xml:space="preserve"> </w:t>
      </w:r>
      <w:r w:rsidR="00462B52">
        <w:rPr>
          <w:lang w:val="en-US"/>
        </w:rPr>
        <w:t>events</w:t>
      </w:r>
      <w:r w:rsidR="00F94473">
        <w:rPr>
          <w:lang w:val="en-US"/>
        </w:rPr>
        <w:t xml:space="preserve"> </w:t>
      </w:r>
      <w:r>
        <w:rPr>
          <w:lang w:val="en-US"/>
        </w:rPr>
        <w:t>and reimburses potential hosts for previously agreed upon expenses.  All hosts receive a hosting grant</w:t>
      </w:r>
      <w:r w:rsidR="009F4A77">
        <w:rPr>
          <w:lang w:val="en-US"/>
        </w:rPr>
        <w:t xml:space="preserve"> of 10% of the profits with a minimum amount of $3,000</w:t>
      </w:r>
      <w:r w:rsidR="00394CCF">
        <w:rPr>
          <w:lang w:val="en-US"/>
        </w:rPr>
        <w:t xml:space="preserve">, </w:t>
      </w:r>
      <w:r w:rsidRPr="001E7E13">
        <w:rPr>
          <w:lang w:val="en-US"/>
        </w:rPr>
        <w:t>which is above and beyond any costs related to staging the event.</w:t>
      </w:r>
    </w:p>
    <w:p w14:paraId="56B515DF" w14:textId="7E781FD7" w:rsidR="00207843" w:rsidRDefault="00207843" w:rsidP="00900971">
      <w:pPr>
        <w:rPr>
          <w:lang w:val="en-US"/>
        </w:rPr>
      </w:pPr>
      <w:r w:rsidRPr="00875F80">
        <w:rPr>
          <w:lang w:val="en-US"/>
        </w:rPr>
        <w:t xml:space="preserve">The </w:t>
      </w:r>
      <w:r w:rsidRPr="00875F80">
        <w:rPr>
          <w:highlight w:val="yellow"/>
          <w:lang w:val="en-US"/>
        </w:rPr>
        <w:t>deadline</w:t>
      </w:r>
      <w:r w:rsidRPr="00875F80">
        <w:rPr>
          <w:lang w:val="en-US"/>
        </w:rPr>
        <w:t xml:space="preserve"> for submitting </w:t>
      </w:r>
      <w:r w:rsidR="00514972" w:rsidRPr="00875F80">
        <w:rPr>
          <w:lang w:val="en-US"/>
        </w:rPr>
        <w:t>the bid form</w:t>
      </w:r>
      <w:r w:rsidR="001D0862" w:rsidRPr="00875F80">
        <w:rPr>
          <w:lang w:val="en-US"/>
        </w:rPr>
        <w:t xml:space="preserve"> </w:t>
      </w:r>
      <w:r w:rsidR="00875F80" w:rsidRPr="00875F80">
        <w:rPr>
          <w:lang w:val="en-US"/>
        </w:rPr>
        <w:t xml:space="preserve">to the competition committee at </w:t>
      </w:r>
      <w:hyperlink r:id="rId5" w:history="1">
        <w:r w:rsidR="00272A20" w:rsidRPr="00772838">
          <w:rPr>
            <w:rStyle w:val="Hyperlink"/>
            <w:lang w:val="en-US"/>
          </w:rPr>
          <w:t>ed@fencing.ca</w:t>
        </w:r>
      </w:hyperlink>
      <w:r w:rsidR="00875F80" w:rsidRPr="00875F80">
        <w:rPr>
          <w:lang w:val="en-US"/>
        </w:rPr>
        <w:t xml:space="preserve"> </w:t>
      </w:r>
      <w:r w:rsidR="001D0862" w:rsidRPr="00875F80">
        <w:rPr>
          <w:lang w:val="en-US"/>
        </w:rPr>
        <w:t xml:space="preserve">is </w:t>
      </w:r>
      <w:r w:rsidR="00A30339" w:rsidRPr="00A30339">
        <w:rPr>
          <w:b/>
          <w:highlight w:val="yellow"/>
          <w:lang w:val="en-US"/>
        </w:rPr>
        <w:t>January</w:t>
      </w:r>
      <w:r w:rsidR="00463410" w:rsidRPr="00A30339">
        <w:rPr>
          <w:b/>
          <w:highlight w:val="yellow"/>
          <w:lang w:val="en-US"/>
        </w:rPr>
        <w:t xml:space="preserve"> 31</w:t>
      </w:r>
      <w:r w:rsidR="00944068" w:rsidRPr="00A30339">
        <w:rPr>
          <w:b/>
          <w:highlight w:val="yellow"/>
          <w:lang w:val="en-US"/>
        </w:rPr>
        <w:t>, 202</w:t>
      </w:r>
      <w:r w:rsidR="00A30339" w:rsidRPr="00A30339">
        <w:rPr>
          <w:b/>
          <w:highlight w:val="yellow"/>
          <w:lang w:val="en-US"/>
        </w:rPr>
        <w:t>6</w:t>
      </w:r>
      <w:r w:rsidR="001D0862" w:rsidRPr="00875F80">
        <w:rPr>
          <w:b/>
          <w:lang w:val="en-US"/>
        </w:rPr>
        <w:t>.</w:t>
      </w:r>
      <w:r w:rsidR="001D0862" w:rsidRPr="00875F80">
        <w:rPr>
          <w:lang w:val="en-US"/>
        </w:rPr>
        <w:t xml:space="preserve">  The Committee will provide confirmation of bids received and will make its final selections using the above criteria by </w:t>
      </w:r>
      <w:r w:rsidR="00A30339">
        <w:rPr>
          <w:u w:val="single"/>
          <w:lang w:val="en-US"/>
        </w:rPr>
        <w:t>February</w:t>
      </w:r>
      <w:r w:rsidR="00AE0A8D" w:rsidRPr="00875F80">
        <w:rPr>
          <w:u w:val="single"/>
          <w:lang w:val="en-US"/>
        </w:rPr>
        <w:t xml:space="preserve"> </w:t>
      </w:r>
      <w:r w:rsidR="00A30339">
        <w:rPr>
          <w:u w:val="single"/>
          <w:lang w:val="en-US"/>
        </w:rPr>
        <w:t>28</w:t>
      </w:r>
      <w:r w:rsidR="001D0862" w:rsidRPr="00875F80">
        <w:rPr>
          <w:u w:val="single"/>
          <w:lang w:val="en-US"/>
        </w:rPr>
        <w:t>, 20</w:t>
      </w:r>
      <w:r w:rsidR="00944068" w:rsidRPr="00875F80">
        <w:rPr>
          <w:u w:val="single"/>
          <w:lang w:val="en-US"/>
        </w:rPr>
        <w:t>2</w:t>
      </w:r>
      <w:r w:rsidR="00A30339">
        <w:rPr>
          <w:u w:val="single"/>
          <w:lang w:val="en-US"/>
        </w:rPr>
        <w:t>6</w:t>
      </w:r>
      <w:r w:rsidR="001D0862" w:rsidRPr="00875F80">
        <w:rPr>
          <w:lang w:val="en-US"/>
        </w:rPr>
        <w:t>.  If no bids are received for specific events by the deadline, the CFF will reach out to former hosts and municipalities to seek interest and will inform the appropriate P</w:t>
      </w:r>
      <w:r w:rsidR="00272A20">
        <w:rPr>
          <w:lang w:val="en-US"/>
        </w:rPr>
        <w:t>/T</w:t>
      </w:r>
      <w:r w:rsidR="001D0862" w:rsidRPr="00875F80">
        <w:rPr>
          <w:lang w:val="en-US"/>
        </w:rPr>
        <w:t>SOs.</w:t>
      </w:r>
    </w:p>
    <w:p w14:paraId="07001D1C" w14:textId="77777777" w:rsidR="001D0862" w:rsidRDefault="001D0862" w:rsidP="00900971">
      <w:pPr>
        <w:rPr>
          <w:lang w:val="en-US"/>
        </w:rPr>
      </w:pPr>
    </w:p>
    <w:sectPr w:rsidR="001D0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714C0"/>
    <w:multiLevelType w:val="hybridMultilevel"/>
    <w:tmpl w:val="823A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DD95382"/>
    <w:multiLevelType w:val="hybridMultilevel"/>
    <w:tmpl w:val="C396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4A0615"/>
    <w:multiLevelType w:val="hybridMultilevel"/>
    <w:tmpl w:val="CA8CEADE"/>
    <w:lvl w:ilvl="0" w:tplc="FE9C5E2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565290">
    <w:abstractNumId w:val="2"/>
  </w:num>
  <w:num w:numId="2" w16cid:durableId="1069691764">
    <w:abstractNumId w:val="0"/>
  </w:num>
  <w:num w:numId="3" w16cid:durableId="736631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F9"/>
    <w:rsid w:val="00000CA3"/>
    <w:rsid w:val="000502F9"/>
    <w:rsid w:val="000D6244"/>
    <w:rsid w:val="001744C0"/>
    <w:rsid w:val="00180246"/>
    <w:rsid w:val="00190578"/>
    <w:rsid w:val="001B1D80"/>
    <w:rsid w:val="001B2D8A"/>
    <w:rsid w:val="001D0862"/>
    <w:rsid w:val="001E7E13"/>
    <w:rsid w:val="00207843"/>
    <w:rsid w:val="0023424A"/>
    <w:rsid w:val="00237D57"/>
    <w:rsid w:val="00272A20"/>
    <w:rsid w:val="002B475F"/>
    <w:rsid w:val="002F00D3"/>
    <w:rsid w:val="00307A53"/>
    <w:rsid w:val="00363184"/>
    <w:rsid w:val="00394CCF"/>
    <w:rsid w:val="003F4D29"/>
    <w:rsid w:val="00462B52"/>
    <w:rsid w:val="00463410"/>
    <w:rsid w:val="004C31D1"/>
    <w:rsid w:val="004E70AE"/>
    <w:rsid w:val="00514972"/>
    <w:rsid w:val="005E47F2"/>
    <w:rsid w:val="005F5D14"/>
    <w:rsid w:val="006643D7"/>
    <w:rsid w:val="006F5C0D"/>
    <w:rsid w:val="00707C9C"/>
    <w:rsid w:val="00717D9A"/>
    <w:rsid w:val="007311C7"/>
    <w:rsid w:val="00854C63"/>
    <w:rsid w:val="00875F80"/>
    <w:rsid w:val="008E6B19"/>
    <w:rsid w:val="00900971"/>
    <w:rsid w:val="00944068"/>
    <w:rsid w:val="009F4A77"/>
    <w:rsid w:val="00A30339"/>
    <w:rsid w:val="00AA3D1D"/>
    <w:rsid w:val="00AE0A8D"/>
    <w:rsid w:val="00B2692D"/>
    <w:rsid w:val="00C23366"/>
    <w:rsid w:val="00C86ED3"/>
    <w:rsid w:val="00D06277"/>
    <w:rsid w:val="00D4672B"/>
    <w:rsid w:val="00D70B20"/>
    <w:rsid w:val="00E45FD0"/>
    <w:rsid w:val="00EF3054"/>
    <w:rsid w:val="00F00BA2"/>
    <w:rsid w:val="00F40E99"/>
    <w:rsid w:val="00F94473"/>
    <w:rsid w:val="00FD16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C8EC"/>
  <w15:chartTrackingRefBased/>
  <w15:docId w15:val="{58F5EF64-A533-410F-8412-C4D7CB2D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2F9"/>
    <w:pPr>
      <w:ind w:left="720"/>
      <w:contextualSpacing/>
    </w:pPr>
  </w:style>
  <w:style w:type="paragraph" w:styleId="Revision">
    <w:name w:val="Revision"/>
    <w:hidden/>
    <w:uiPriority w:val="99"/>
    <w:semiHidden/>
    <w:rsid w:val="00307A53"/>
    <w:pPr>
      <w:spacing w:after="0" w:line="240" w:lineRule="auto"/>
    </w:pPr>
  </w:style>
  <w:style w:type="character" w:styleId="Hyperlink">
    <w:name w:val="Hyperlink"/>
    <w:basedOn w:val="DefaultParagraphFont"/>
    <w:uiPriority w:val="99"/>
    <w:unhideWhenUsed/>
    <w:rsid w:val="00875F80"/>
    <w:rPr>
      <w:color w:val="0563C1" w:themeColor="hyperlink"/>
      <w:u w:val="single"/>
    </w:rPr>
  </w:style>
  <w:style w:type="character" w:styleId="UnresolvedMention">
    <w:name w:val="Unresolved Mention"/>
    <w:basedOn w:val="DefaultParagraphFont"/>
    <w:uiPriority w:val="99"/>
    <w:semiHidden/>
    <w:unhideWhenUsed/>
    <w:rsid w:val="00875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d@fencing.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Sharp</dc:creator>
  <cp:keywords/>
  <dc:description/>
  <cp:lastModifiedBy>David Howes</cp:lastModifiedBy>
  <cp:revision>3</cp:revision>
  <dcterms:created xsi:type="dcterms:W3CDTF">2025-11-05T20:43:00Z</dcterms:created>
  <dcterms:modified xsi:type="dcterms:W3CDTF">2025-12-19T18:30:00Z</dcterms:modified>
</cp:coreProperties>
</file>