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44C9" w14:textId="77777777" w:rsidR="00995E03" w:rsidRPr="0028388C" w:rsidRDefault="00995E03" w:rsidP="00995E03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  <w:sz w:val="28"/>
          <w:szCs w:val="28"/>
          <w:lang w:val="fr-CA"/>
        </w:rPr>
      </w:pPr>
      <w:r w:rsidRPr="0028388C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fr-CA"/>
        </w:rPr>
        <w:t>Directives relatives au comportement des entraîneurs lors des compétitions d'escrime</w:t>
      </w:r>
    </w:p>
    <w:p w14:paraId="69579494" w14:textId="59D256A8" w:rsidR="00995E03" w:rsidRPr="0028388C" w:rsidRDefault="00995E03" w:rsidP="00995E03">
      <w:pPr>
        <w:spacing w:after="120" w:line="240" w:lineRule="auto"/>
        <w:ind w:left="-567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 xml:space="preserve">Afin de garantir un environnement positif, respectueux, sûr et équitable pour tous les participants aux compétitions d'escrime, les entraîneurs sont tenus de respecter ces directives à tout moment. Veuillez également consulter </w:t>
      </w:r>
      <w:hyperlink r:id="rId5" w:history="1">
        <w:r w:rsidRPr="0028388C">
          <w:rPr>
            <w:rStyle w:val="Hyperlink"/>
            <w:rFonts w:ascii="Helvetica" w:eastAsia="Times New Roman" w:hAnsi="Helvetica" w:cs="Times New Roman"/>
            <w:lang w:val="fr-CA"/>
          </w:rPr>
          <w:t>la page d'information sur la sécurité dans le sport</w:t>
        </w:r>
      </w:hyperlink>
      <w:r w:rsidRPr="0028388C">
        <w:rPr>
          <w:rFonts w:ascii="Helvetica" w:eastAsia="Times New Roman" w:hAnsi="Helvetica" w:cs="Times New Roman"/>
          <w:color w:val="000000"/>
          <w:lang w:val="fr-CA"/>
        </w:rPr>
        <w:t xml:space="preserve"> de la </w:t>
      </w:r>
      <w:r w:rsidR="00A00A30" w:rsidRPr="0028388C">
        <w:rPr>
          <w:rFonts w:ascii="Helvetica" w:eastAsia="Times New Roman" w:hAnsi="Helvetica" w:cs="Times New Roman"/>
          <w:color w:val="000000"/>
          <w:lang w:val="fr-CA"/>
        </w:rPr>
        <w:t>FCE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 xml:space="preserve"> et le </w:t>
      </w:r>
      <w:hyperlink r:id="rId6" w:history="1">
        <w:r w:rsidRPr="0028388C">
          <w:rPr>
            <w:rStyle w:val="Hyperlink"/>
            <w:rFonts w:ascii="Helvetica" w:eastAsia="Times New Roman" w:hAnsi="Helvetica" w:cs="Times New Roman"/>
            <w:lang w:val="fr-CA"/>
          </w:rPr>
          <w:t>manuel sur la politique de sécurité dans le sport</w:t>
        </w:r>
      </w:hyperlink>
      <w:r w:rsidRPr="0028388C">
        <w:rPr>
          <w:rFonts w:ascii="Helvetica" w:eastAsia="Times New Roman" w:hAnsi="Helvetica" w:cs="Times New Roman"/>
          <w:color w:val="000000"/>
          <w:lang w:val="fr-CA"/>
        </w:rPr>
        <w:t xml:space="preserve"> de la </w:t>
      </w:r>
      <w:r w:rsidR="00A00A30" w:rsidRPr="0028388C">
        <w:rPr>
          <w:rFonts w:ascii="Helvetica" w:eastAsia="Times New Roman" w:hAnsi="Helvetica" w:cs="Times New Roman"/>
          <w:color w:val="000000"/>
          <w:lang w:val="fr-CA"/>
        </w:rPr>
        <w:t>FCE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 xml:space="preserve"> pour plus d'informations sur le code de conduite et d'éthique et la politique en matière de discipline et de plaintes.</w:t>
      </w:r>
    </w:p>
    <w:p w14:paraId="75536157" w14:textId="77777777" w:rsidR="00A00A30" w:rsidRPr="0028388C" w:rsidRDefault="00A00A30" w:rsidP="00995E03">
      <w:pPr>
        <w:spacing w:after="120" w:line="240" w:lineRule="auto"/>
        <w:ind w:left="-567" w:right="-279"/>
        <w:rPr>
          <w:rFonts w:ascii="Helvetica" w:eastAsia="Times New Roman" w:hAnsi="Helvetica" w:cs="Times New Roman"/>
          <w:color w:val="000000"/>
          <w:lang w:val="fr-CA"/>
        </w:rPr>
      </w:pPr>
    </w:p>
    <w:p w14:paraId="5FEBEF7E" w14:textId="77777777" w:rsidR="00995E03" w:rsidRPr="00B427B9" w:rsidRDefault="00995E03" w:rsidP="00995E03">
      <w:pPr>
        <w:spacing w:before="120" w:after="120" w:line="240" w:lineRule="auto"/>
        <w:ind w:left="-567" w:right="-278"/>
        <w:rPr>
          <w:rFonts w:ascii="Helvetica" w:eastAsia="Times New Roman" w:hAnsi="Helvetica" w:cs="Times New Roman"/>
          <w:color w:val="000000"/>
        </w:rPr>
      </w:pPr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1. Zone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réservée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aux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entraîneurs</w:t>
      </w:r>
      <w:proofErr w:type="spellEnd"/>
    </w:p>
    <w:p w14:paraId="794FAD08" w14:textId="77777777" w:rsidR="00995E03" w:rsidRPr="0028388C" w:rsidRDefault="00995E03" w:rsidP="00995E03">
      <w:pPr>
        <w:numPr>
          <w:ilvl w:val="0"/>
          <w:numId w:val="1"/>
        </w:numPr>
        <w:spacing w:after="120" w:line="240" w:lineRule="auto"/>
        <w:ind w:left="0" w:right="-278" w:hanging="357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Restez dans la zone réservée aux entraîneurs derrière la ligne de fond pendant tous les matchs, sauf pendant la pause d'une minute d'un match à élimination directe ou si l'arbitre vous y autorise.</w:t>
      </w:r>
    </w:p>
    <w:p w14:paraId="00ADFA34" w14:textId="77777777" w:rsidR="00995E03" w:rsidRPr="0028388C" w:rsidRDefault="00995E03" w:rsidP="00995E03">
      <w:pPr>
        <w:numPr>
          <w:ilvl w:val="0"/>
          <w:numId w:val="1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Ne quittez pas la zone réservée aux entraîneurs pour vous approcher de l'arbitre pendant le combat.</w:t>
      </w:r>
    </w:p>
    <w:p w14:paraId="2D645EC1" w14:textId="5BF47190" w:rsidR="00995E03" w:rsidRPr="00B427B9" w:rsidRDefault="00995E03" w:rsidP="00995E03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</w:rPr>
      </w:pPr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2. </w:t>
      </w:r>
      <w:r w:rsidR="00A00A30">
        <w:rPr>
          <w:rFonts w:ascii="Helvetica" w:eastAsia="Times New Roman" w:hAnsi="Helvetica" w:cs="Times New Roman"/>
          <w:b/>
          <w:bCs/>
          <w:color w:val="000000"/>
        </w:rPr>
        <w:t>Communications avec</w:t>
      </w:r>
      <w:r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</w:rPr>
        <w:t>votre</w:t>
      </w:r>
      <w:proofErr w:type="spellEnd"/>
      <w:r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</w:rPr>
        <w:t>athlète</w:t>
      </w:r>
      <w:proofErr w:type="spellEnd"/>
    </w:p>
    <w:p w14:paraId="7E93DEFD" w14:textId="77777777" w:rsidR="00995E03" w:rsidRPr="0028388C" w:rsidRDefault="00995E03" w:rsidP="00995E03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Ne parlez à votre athlète que :</w:t>
      </w:r>
    </w:p>
    <w:p w14:paraId="09DE8331" w14:textId="0C1AD828" w:rsidR="00995E03" w:rsidRPr="00B427B9" w:rsidRDefault="00A00A30" w:rsidP="00995E03">
      <w:pPr>
        <w:numPr>
          <w:ilvl w:val="1"/>
          <w:numId w:val="2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>e</w:t>
      </w:r>
      <w:r w:rsidR="00995E03" w:rsidRPr="00B427B9">
        <w:rPr>
          <w:rFonts w:ascii="Helvetica" w:eastAsia="Times New Roman" w:hAnsi="Helvetica" w:cs="Times New Roman"/>
          <w:color w:val="000000"/>
        </w:rPr>
        <w:t xml:space="preserve">ntre </w:t>
      </w:r>
      <w:r w:rsidR="00995E03">
        <w:rPr>
          <w:rFonts w:ascii="Helvetica" w:eastAsia="Times New Roman" w:hAnsi="Helvetica" w:cs="Times New Roman"/>
          <w:color w:val="000000"/>
        </w:rPr>
        <w:t xml:space="preserve">« </w:t>
      </w:r>
      <w:proofErr w:type="spellStart"/>
      <w:r w:rsidR="00995E03">
        <w:rPr>
          <w:rFonts w:ascii="Helvetica" w:eastAsia="Times New Roman" w:hAnsi="Helvetica" w:cs="Times New Roman"/>
          <w:color w:val="000000"/>
        </w:rPr>
        <w:t>Halte</w:t>
      </w:r>
      <w:proofErr w:type="spellEnd"/>
      <w:r w:rsidR="00995E03">
        <w:rPr>
          <w:rFonts w:ascii="Helvetica" w:eastAsia="Times New Roman" w:hAnsi="Helvetica" w:cs="Times New Roman"/>
          <w:color w:val="000000"/>
        </w:rPr>
        <w:t xml:space="preserve"> </w:t>
      </w:r>
      <w:r w:rsidR="00995E03" w:rsidRPr="00B427B9">
        <w:rPr>
          <w:rFonts w:ascii="Helvetica" w:eastAsia="Times New Roman" w:hAnsi="Helvetica" w:cs="Times New Roman"/>
          <w:color w:val="000000"/>
        </w:rPr>
        <w:t xml:space="preserve">» et « </w:t>
      </w:r>
      <w:proofErr w:type="spellStart"/>
      <w:r w:rsidR="00995E03" w:rsidRPr="00B427B9">
        <w:rPr>
          <w:rFonts w:ascii="Helvetica" w:eastAsia="Times New Roman" w:hAnsi="Helvetica" w:cs="Times New Roman"/>
          <w:color w:val="000000"/>
        </w:rPr>
        <w:t>Allez</w:t>
      </w:r>
      <w:proofErr w:type="spellEnd"/>
      <w:r w:rsidR="00995E03" w:rsidRPr="00B427B9">
        <w:rPr>
          <w:rFonts w:ascii="Helvetica" w:eastAsia="Times New Roman" w:hAnsi="Helvetica" w:cs="Times New Roman"/>
          <w:color w:val="000000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/>
        </w:rPr>
        <w:t>»;</w:t>
      </w:r>
      <w:proofErr w:type="gramEnd"/>
    </w:p>
    <w:p w14:paraId="385BA0A1" w14:textId="3484213B" w:rsidR="00995E03" w:rsidRPr="0028388C" w:rsidRDefault="00A00A30" w:rsidP="00995E03">
      <w:pPr>
        <w:numPr>
          <w:ilvl w:val="1"/>
          <w:numId w:val="2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lang w:val="fr-CA"/>
        </w:rPr>
      </w:pPr>
      <w:proofErr w:type="gramStart"/>
      <w:r w:rsidRPr="0028388C">
        <w:rPr>
          <w:rFonts w:ascii="Helvetica" w:eastAsia="Times New Roman" w:hAnsi="Helvetica" w:cs="Times New Roman"/>
          <w:color w:val="000000"/>
          <w:lang w:val="fr-CA"/>
        </w:rPr>
        <w:t>p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>endant</w:t>
      </w:r>
      <w:proofErr w:type="gramEnd"/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la pause d'une minute entre les périodes d'un combat 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>en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élimination directe (DE).</w:t>
      </w:r>
    </w:p>
    <w:p w14:paraId="2E2E1250" w14:textId="77777777" w:rsidR="00995E03" w:rsidRPr="0028388C" w:rsidRDefault="00995E03" w:rsidP="00995E03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Pas de coaching ni d'indications verbales pendant le combat (entre « Allez » et « Halte »).</w:t>
      </w:r>
    </w:p>
    <w:p w14:paraId="38814807" w14:textId="77777777" w:rsidR="00995E03" w:rsidRPr="0028388C" w:rsidRDefault="00995E03" w:rsidP="00995E03">
      <w:pPr>
        <w:numPr>
          <w:ilvl w:val="0"/>
          <w:numId w:val="2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Parlez d'un ton calme, professionnel et encourageant.</w:t>
      </w:r>
    </w:p>
    <w:p w14:paraId="52B4FA86" w14:textId="77777777" w:rsidR="00995E03" w:rsidRPr="0028388C" w:rsidRDefault="00995E03" w:rsidP="00995E03">
      <w:pPr>
        <w:numPr>
          <w:ilvl w:val="0"/>
          <w:numId w:val="2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Évitez de crier, d'adopter un langage corporel agressif ou toute autre forme de perturbation.</w:t>
      </w:r>
    </w:p>
    <w:p w14:paraId="03FBD98C" w14:textId="77777777" w:rsidR="00995E03" w:rsidRPr="00B427B9" w:rsidRDefault="00995E03" w:rsidP="00995E03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</w:rPr>
      </w:pPr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3.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Respectez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les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officiels</w:t>
      </w:r>
      <w:proofErr w:type="spellEnd"/>
    </w:p>
    <w:p w14:paraId="6FD594CA" w14:textId="77777777" w:rsidR="00995E03" w:rsidRPr="0028388C" w:rsidRDefault="00995E03" w:rsidP="00995E03">
      <w:pPr>
        <w:numPr>
          <w:ilvl w:val="0"/>
          <w:numId w:val="3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Faites toujours preuve de respect envers les arbitres et les officiels.</w:t>
      </w:r>
    </w:p>
    <w:p w14:paraId="6FBA0DC7" w14:textId="77777777" w:rsidR="00995E03" w:rsidRPr="0028388C" w:rsidRDefault="00995E03" w:rsidP="00995E03">
      <w:pPr>
        <w:numPr>
          <w:ilvl w:val="0"/>
          <w:numId w:val="3"/>
        </w:numPr>
        <w:spacing w:after="120" w:line="240" w:lineRule="auto"/>
        <w:ind w:left="0" w:right="-278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Ne discutez pas avec l'arbitre.</w:t>
      </w:r>
    </w:p>
    <w:p w14:paraId="4FAF89FF" w14:textId="77777777" w:rsidR="00995E03" w:rsidRPr="0028388C" w:rsidRDefault="00995E03" w:rsidP="00995E03">
      <w:pPr>
        <w:numPr>
          <w:ilvl w:val="0"/>
          <w:numId w:val="3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Si des éclaircissements sont nécessaires, utilisez les voies appropriées après le combat.</w:t>
      </w:r>
    </w:p>
    <w:p w14:paraId="1C4DDB79" w14:textId="77777777" w:rsidR="00995E03" w:rsidRPr="00B427B9" w:rsidRDefault="00995E03" w:rsidP="00995E03">
      <w:pPr>
        <w:spacing w:after="120" w:line="240" w:lineRule="auto"/>
        <w:ind w:left="-567" w:right="-278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b/>
          <w:bCs/>
          <w:color w:val="000000"/>
        </w:rPr>
        <w:t>4</w:t>
      </w:r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. Pas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d'abus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ni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de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harcèlement</w:t>
      </w:r>
      <w:proofErr w:type="spellEnd"/>
    </w:p>
    <w:p w14:paraId="71E970A5" w14:textId="77777777" w:rsidR="00995E03" w:rsidRPr="0028388C" w:rsidRDefault="00995E03" w:rsidP="00995E03">
      <w:pPr>
        <w:numPr>
          <w:ilvl w:val="0"/>
          <w:numId w:val="4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Il est strictement interdit d'insulter, d'intimider ou d'adopter un comportement négatif envers les athlètes, les officiels, les adversaires ou les autres entraîneurs.</w:t>
      </w:r>
    </w:p>
    <w:p w14:paraId="239352EB" w14:textId="77777777" w:rsidR="00995E03" w:rsidRDefault="00995E03" w:rsidP="00995E03">
      <w:pPr>
        <w:spacing w:after="120" w:line="240" w:lineRule="auto"/>
        <w:ind w:left="-567" w:right="-278"/>
        <w:rPr>
          <w:rFonts w:ascii="Helvetica" w:eastAsia="Times New Roman" w:hAnsi="Helvetica" w:cs="Times New Roman"/>
          <w:b/>
          <w:bCs/>
          <w:color w:val="000000"/>
        </w:rPr>
      </w:pPr>
      <w:r>
        <w:rPr>
          <w:rFonts w:ascii="Helvetica" w:eastAsia="Times New Roman" w:hAnsi="Helvetica" w:cs="Times New Roman"/>
          <w:b/>
          <w:bCs/>
          <w:color w:val="000000"/>
        </w:rPr>
        <w:t xml:space="preserve">5.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Conséquences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d'un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comportement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inapproprié</w:t>
      </w:r>
      <w:proofErr w:type="spellEnd"/>
    </w:p>
    <w:p w14:paraId="65E0C747" w14:textId="77777777" w:rsidR="00995E03" w:rsidRPr="0028388C" w:rsidRDefault="00995E03" w:rsidP="00995E03">
      <w:pPr>
        <w:numPr>
          <w:ilvl w:val="0"/>
          <w:numId w:val="4"/>
        </w:numPr>
        <w:spacing w:after="180" w:line="240" w:lineRule="auto"/>
        <w:ind w:left="0" w:right="-279"/>
        <w:rPr>
          <w:rFonts w:ascii="Helvetica" w:eastAsia="Times New Roman" w:hAnsi="Helvetica" w:cs="Times New Roman"/>
          <w:color w:val="000000"/>
          <w:lang w:val="fr-CA"/>
        </w:rPr>
      </w:pPr>
      <w:r w:rsidRPr="0028388C">
        <w:rPr>
          <w:rFonts w:ascii="Helvetica" w:eastAsia="Times New Roman" w:hAnsi="Helvetica" w:cs="Times New Roman"/>
          <w:color w:val="000000"/>
          <w:lang w:val="fr-CA"/>
        </w:rPr>
        <w:t>Les entraîneurs qui ne respectent pas ces directives s'exposent à :</w:t>
      </w:r>
    </w:p>
    <w:p w14:paraId="7B49DAB0" w14:textId="07557F12" w:rsidR="00995E03" w:rsidRDefault="00FB11EE" w:rsidP="00995E03">
      <w:pPr>
        <w:numPr>
          <w:ilvl w:val="0"/>
          <w:numId w:val="5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>u</w:t>
      </w:r>
      <w:r w:rsidR="00995E03" w:rsidRPr="00B427B9">
        <w:rPr>
          <w:rFonts w:ascii="Helvetica" w:eastAsia="Times New Roman" w:hAnsi="Helvetica" w:cs="Times New Roman"/>
          <w:color w:val="000000"/>
        </w:rPr>
        <w:t xml:space="preserve">n </w:t>
      </w:r>
      <w:proofErr w:type="spellStart"/>
      <w:r w:rsidR="00995E03" w:rsidRPr="00B427B9">
        <w:rPr>
          <w:rFonts w:ascii="Helvetica" w:eastAsia="Times New Roman" w:hAnsi="Helvetica" w:cs="Times New Roman"/>
          <w:color w:val="000000"/>
        </w:rPr>
        <w:t>avertissement</w:t>
      </w:r>
      <w:proofErr w:type="spellEnd"/>
      <w:r w:rsidR="00995E03" w:rsidRPr="00B427B9">
        <w:rPr>
          <w:rFonts w:ascii="Helvetica" w:eastAsia="Times New Roman" w:hAnsi="Helvetica" w:cs="Times New Roman"/>
          <w:color w:val="000000"/>
        </w:rPr>
        <w:t xml:space="preserve"> </w:t>
      </w:r>
      <w:proofErr w:type="gramStart"/>
      <w:r w:rsidR="00995E03" w:rsidRPr="00B427B9">
        <w:rPr>
          <w:rFonts w:ascii="Helvetica" w:eastAsia="Times New Roman" w:hAnsi="Helvetica" w:cs="Times New Roman"/>
          <w:color w:val="000000"/>
        </w:rPr>
        <w:t>verbal</w:t>
      </w:r>
      <w:r>
        <w:rPr>
          <w:rFonts w:ascii="Helvetica" w:eastAsia="Times New Roman" w:hAnsi="Helvetica" w:cs="Times New Roman"/>
          <w:color w:val="000000"/>
        </w:rPr>
        <w:t>;</w:t>
      </w:r>
      <w:proofErr w:type="gramEnd"/>
    </w:p>
    <w:p w14:paraId="5B57815B" w14:textId="75F88C4F" w:rsidR="00995E03" w:rsidRPr="0028388C" w:rsidRDefault="00FB11EE" w:rsidP="00995E03">
      <w:pPr>
        <w:numPr>
          <w:ilvl w:val="0"/>
          <w:numId w:val="5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lang w:val="fr-CA"/>
        </w:rPr>
      </w:pPr>
      <w:proofErr w:type="gramStart"/>
      <w:r w:rsidRPr="0028388C">
        <w:rPr>
          <w:rFonts w:ascii="Helvetica" w:eastAsia="Times New Roman" w:hAnsi="Helvetica" w:cs="Times New Roman"/>
          <w:color w:val="000000"/>
          <w:lang w:val="fr-CA"/>
        </w:rPr>
        <w:t>u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>n</w:t>
      </w:r>
      <w:proofErr w:type="gramEnd"/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carton jaune ou rouge de l'arbitre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>;</w:t>
      </w:r>
    </w:p>
    <w:p w14:paraId="470A5DCB" w14:textId="5B2BAA6F" w:rsidR="00995E03" w:rsidRPr="0028388C" w:rsidRDefault="00FB11EE" w:rsidP="00995E03">
      <w:pPr>
        <w:numPr>
          <w:ilvl w:val="0"/>
          <w:numId w:val="5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lang w:val="fr-CA"/>
        </w:rPr>
      </w:pPr>
      <w:proofErr w:type="gramStart"/>
      <w:r w:rsidRPr="0028388C">
        <w:rPr>
          <w:rFonts w:ascii="Helvetica" w:eastAsia="Times New Roman" w:hAnsi="Helvetica" w:cs="Times New Roman"/>
          <w:color w:val="000000"/>
          <w:lang w:val="fr-CA"/>
        </w:rPr>
        <w:t>u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>n</w:t>
      </w:r>
      <w:proofErr w:type="gramEnd"/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carton noir de l'arbitre et l'exclusion de la compétition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>;</w:t>
      </w:r>
    </w:p>
    <w:p w14:paraId="73BD1780" w14:textId="3536485B" w:rsidR="00995E03" w:rsidRPr="0028388C" w:rsidRDefault="00FB11EE" w:rsidP="00995E03">
      <w:pPr>
        <w:numPr>
          <w:ilvl w:val="0"/>
          <w:numId w:val="5"/>
        </w:numPr>
        <w:spacing w:after="120" w:line="240" w:lineRule="auto"/>
        <w:ind w:left="284" w:right="-278"/>
        <w:rPr>
          <w:rFonts w:ascii="Helvetica" w:eastAsia="Times New Roman" w:hAnsi="Helvetica" w:cs="Times New Roman"/>
          <w:color w:val="000000"/>
          <w:lang w:val="fr-CA"/>
        </w:rPr>
      </w:pPr>
      <w:proofErr w:type="gramStart"/>
      <w:r w:rsidRPr="0028388C">
        <w:rPr>
          <w:rFonts w:ascii="Helvetica" w:eastAsia="Times New Roman" w:hAnsi="Helvetica" w:cs="Times New Roman"/>
          <w:color w:val="000000"/>
          <w:lang w:val="fr-CA"/>
        </w:rPr>
        <w:t>u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>ne</w:t>
      </w:r>
      <w:proofErr w:type="gramEnd"/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suspension des événements futurs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>;</w:t>
      </w:r>
    </w:p>
    <w:p w14:paraId="383B72C6" w14:textId="7E829156" w:rsidR="00995E03" w:rsidRPr="0028388C" w:rsidRDefault="00FB11EE" w:rsidP="00995E03">
      <w:pPr>
        <w:numPr>
          <w:ilvl w:val="0"/>
          <w:numId w:val="5"/>
        </w:numPr>
        <w:spacing w:after="180" w:line="240" w:lineRule="auto"/>
        <w:ind w:left="284" w:right="-279"/>
        <w:rPr>
          <w:rFonts w:ascii="Helvetica" w:eastAsia="Times New Roman" w:hAnsi="Helvetica" w:cs="Times New Roman"/>
          <w:color w:val="000000"/>
          <w:lang w:val="fr-CA"/>
        </w:rPr>
      </w:pPr>
      <w:proofErr w:type="gramStart"/>
      <w:r w:rsidRPr="0028388C">
        <w:rPr>
          <w:rFonts w:ascii="Helvetica" w:eastAsia="Times New Roman" w:hAnsi="Helvetica" w:cs="Times New Roman"/>
          <w:color w:val="000000"/>
          <w:lang w:val="fr-CA"/>
        </w:rPr>
        <w:t>u</w:t>
      </w:r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>ne</w:t>
      </w:r>
      <w:proofErr w:type="gramEnd"/>
      <w:r w:rsidR="00995E03" w:rsidRPr="0028388C">
        <w:rPr>
          <w:rFonts w:ascii="Helvetica" w:eastAsia="Times New Roman" w:hAnsi="Helvetica" w:cs="Times New Roman"/>
          <w:color w:val="000000"/>
          <w:lang w:val="fr-CA"/>
        </w:rPr>
        <w:t xml:space="preserve"> plainte relative à la sécurité dans le sport conformément au Programme canadien pour la sécurité dans le sport</w:t>
      </w:r>
      <w:r w:rsidRPr="0028388C">
        <w:rPr>
          <w:rFonts w:ascii="Helvetica" w:eastAsia="Times New Roman" w:hAnsi="Helvetica" w:cs="Times New Roman"/>
          <w:color w:val="000000"/>
          <w:lang w:val="fr-CA"/>
        </w:rPr>
        <w:t>.</w:t>
      </w:r>
    </w:p>
    <w:p w14:paraId="5F5617F5" w14:textId="52AB65B3" w:rsidR="00995E03" w:rsidRPr="0028388C" w:rsidRDefault="00995E03" w:rsidP="0028388C">
      <w:pPr>
        <w:spacing w:after="180" w:line="240" w:lineRule="auto"/>
        <w:ind w:left="-567" w:right="-279"/>
        <w:rPr>
          <w:rFonts w:ascii="Helvetica" w:eastAsia="Times New Roman" w:hAnsi="Helvetica" w:cs="Times New Roman"/>
          <w:b/>
          <w:bCs/>
          <w:color w:val="000000"/>
        </w:rPr>
      </w:pPr>
      <w:r w:rsidRPr="0028388C">
        <w:rPr>
          <w:rFonts w:ascii="Helvetica" w:eastAsia="Times New Roman" w:hAnsi="Helvetica" w:cs="Times New Roman"/>
          <w:b/>
          <w:bCs/>
          <w:color w:val="000000"/>
          <w:lang w:val="fr-CA"/>
        </w:rPr>
        <w:t xml:space="preserve">Les entraîneurs sont des modèles. Votre conduite contribue à façonner l'environnement de la compétition. </w:t>
      </w:r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Merci pour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votre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leadership et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votre</w:t>
      </w:r>
      <w:proofErr w:type="spellEnd"/>
      <w:r w:rsidRPr="00B427B9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spellStart"/>
      <w:r w:rsidRPr="00B427B9">
        <w:rPr>
          <w:rFonts w:ascii="Helvetica" w:eastAsia="Times New Roman" w:hAnsi="Helvetica" w:cs="Times New Roman"/>
          <w:b/>
          <w:bCs/>
          <w:color w:val="000000"/>
        </w:rPr>
        <w:t>professionnalisme</w:t>
      </w:r>
      <w:proofErr w:type="spellEnd"/>
      <w:r w:rsidR="0028388C">
        <w:rPr>
          <w:rFonts w:ascii="Helvetica" w:eastAsia="Times New Roman" w:hAnsi="Helvetica" w:cs="Times New Roman"/>
          <w:b/>
          <w:bCs/>
          <w:color w:val="000000"/>
        </w:rPr>
        <w:t>.</w:t>
      </w:r>
    </w:p>
    <w:p w14:paraId="04E207F2" w14:textId="77777777" w:rsidR="00995E03" w:rsidRDefault="00995E03" w:rsidP="00995E03">
      <w:pPr>
        <w:pStyle w:val="Normal1"/>
        <w:spacing w:before="240" w:after="240"/>
      </w:pPr>
    </w:p>
    <w:p w14:paraId="6E577EA4" w14:textId="77777777" w:rsidR="008804ED" w:rsidRDefault="008804ED"/>
    <w:sectPr w:rsidR="008804ED" w:rsidSect="0028388C">
      <w:pgSz w:w="12240" w:h="15840"/>
      <w:pgMar w:top="75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B4D"/>
    <w:multiLevelType w:val="multilevel"/>
    <w:tmpl w:val="260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747DE"/>
    <w:multiLevelType w:val="multilevel"/>
    <w:tmpl w:val="957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76761"/>
    <w:multiLevelType w:val="multilevel"/>
    <w:tmpl w:val="354E49F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A275F"/>
    <w:multiLevelType w:val="multilevel"/>
    <w:tmpl w:val="452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D4EAD"/>
    <w:multiLevelType w:val="multilevel"/>
    <w:tmpl w:val="14F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673293">
    <w:abstractNumId w:val="4"/>
  </w:num>
  <w:num w:numId="2" w16cid:durableId="854996594">
    <w:abstractNumId w:val="0"/>
  </w:num>
  <w:num w:numId="3" w16cid:durableId="1723362420">
    <w:abstractNumId w:val="3"/>
  </w:num>
  <w:num w:numId="4" w16cid:durableId="1106920541">
    <w:abstractNumId w:val="1"/>
  </w:num>
  <w:num w:numId="5" w16cid:durableId="46762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050"/>
    <w:rsid w:val="0028388C"/>
    <w:rsid w:val="008804ED"/>
    <w:rsid w:val="00995E03"/>
    <w:rsid w:val="00A00A30"/>
    <w:rsid w:val="00A37050"/>
    <w:rsid w:val="00DD16C6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6A912DB"/>
  <w14:defaultImageDpi w14:val="300"/>
  <w15:docId w15:val="{3B12DF55-D95F-BC40-A99B-3E40984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0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95E0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995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ncing.ca/wp-content/uploads/CFF-Safe-Sport-Policy-Manual-March-29-2023.pdf" TargetMode="External"/><Relationship Id="rId5" Type="http://schemas.openxmlformats.org/officeDocument/2006/relationships/hyperlink" Target="https://fencing.ca/safe-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Guittet</dc:creator>
  <cp:keywords/>
  <dc:description/>
  <cp:lastModifiedBy>David Howes</cp:lastModifiedBy>
  <cp:revision>4</cp:revision>
  <dcterms:created xsi:type="dcterms:W3CDTF">2025-08-22T19:56:00Z</dcterms:created>
  <dcterms:modified xsi:type="dcterms:W3CDTF">2025-08-22T20:34:00Z</dcterms:modified>
</cp:coreProperties>
</file>